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34D9C" w14:paraId="7A66483A" w14:textId="77777777">
        <w:tc>
          <w:tcPr>
            <w:tcW w:w="509" w:type="dxa"/>
          </w:tcPr>
          <w:p w14:paraId="3BF39946" w14:textId="77777777" w:rsidR="00B34D9C"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0B4BEA40" w14:textId="77777777" w:rsidR="00B34D9C"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67.080.10</w:t>
            </w:r>
            <w:r>
              <w:rPr>
                <w:rFonts w:ascii="黑体" w:eastAsia="黑体" w:hAnsi="黑体"/>
                <w:sz w:val="21"/>
                <w:szCs w:val="21"/>
              </w:rPr>
              <w:fldChar w:fldCharType="end"/>
            </w:r>
            <w:bookmarkEnd w:id="0"/>
          </w:p>
        </w:tc>
      </w:tr>
      <w:tr w:rsidR="00B34D9C" w14:paraId="3D7C46F6" w14:textId="77777777">
        <w:tc>
          <w:tcPr>
            <w:tcW w:w="509" w:type="dxa"/>
          </w:tcPr>
          <w:p w14:paraId="40EDD501" w14:textId="77777777" w:rsidR="00B34D9C"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B34D9C" w14:paraId="558EFECF" w14:textId="77777777">
              <w:trPr>
                <w:trHeight w:hRule="exact" w:val="1021"/>
              </w:trPr>
              <w:tc>
                <w:tcPr>
                  <w:tcW w:w="9242" w:type="dxa"/>
                  <w:vAlign w:val="center"/>
                </w:tcPr>
                <w:p w14:paraId="7F114B9F" w14:textId="77777777" w:rsidR="00B34D9C" w:rsidRDefault="00000000" w:rsidP="006B6D83">
                  <w:pPr>
                    <w:pStyle w:val="afffff1"/>
                    <w:framePr w:w="0" w:hRule="auto" w:wrap="auto" w:hAnchor="text" w:xAlign="left" w:yAlign="inline" w:anchorLock="0"/>
                    <w:ind w:left="420" w:right="624"/>
                    <w:rPr>
                      <w:rFonts w:ascii="宋体" w:hAnsi="宋体" w:hint="eastAsia"/>
                      <w:sz w:val="28"/>
                      <w:szCs w:val="28"/>
                    </w:rPr>
                  </w:pPr>
                  <w:r>
                    <w:rPr>
                      <w:noProof/>
                    </w:rPr>
                    <w:drawing>
                      <wp:inline distT="0" distB="0" distL="0" distR="0" wp14:anchorId="671D646B" wp14:editId="6DA2388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35EB2B0" wp14:editId="62F9CD4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69D22257" w14:textId="77777777" w:rsidR="00B34D9C"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31</w:t>
            </w:r>
            <w:r>
              <w:rPr>
                <w:rFonts w:ascii="黑体" w:eastAsia="黑体" w:hAnsi="黑体"/>
                <w:sz w:val="21"/>
                <w:szCs w:val="21"/>
              </w:rPr>
              <w:fldChar w:fldCharType="end"/>
            </w:r>
            <w:bookmarkEnd w:id="2"/>
          </w:p>
        </w:tc>
      </w:tr>
    </w:tbl>
    <w:bookmarkStart w:id="3" w:name="_Hlk26473981"/>
    <w:p w14:paraId="63BB1FA9" w14:textId="77777777" w:rsidR="00B34D9C"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CBA7D80" w14:textId="77777777" w:rsidR="00B34D9C" w:rsidRDefault="00000000">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96D4894" w14:textId="77777777" w:rsidR="00B34D9C" w:rsidRDefault="00000000">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0862EA2" w14:textId="77777777" w:rsidR="00B34D9C" w:rsidRDefault="00000000">
      <w:pPr>
        <w:spacing w:line="240" w:lineRule="auto"/>
        <w:rPr>
          <w:rFonts w:ascii="黑体" w:eastAsia="黑体" w:hAnsi="黑体" w:hint="eastAsia"/>
          <w:kern w:val="0"/>
          <w:sz w:val="10"/>
          <w:szCs w:val="10"/>
        </w:rPr>
      </w:pPr>
      <w:r>
        <w:rPr>
          <w:rFonts w:ascii="黑体" w:eastAsia="黑体" w:hAnsi="黑体" w:hint="eastAsia"/>
          <w:kern w:val="0"/>
          <w:sz w:val="10"/>
          <w:szCs w:val="10"/>
        </w:rPr>
        <w:pict w14:anchorId="2445C1C4">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26B7C0AA" w14:textId="77777777" w:rsidR="00B34D9C" w:rsidRDefault="00B34D9C">
      <w:pPr>
        <w:pStyle w:val="afffff2"/>
        <w:framePr w:w="9639" w:h="6976" w:hRule="exact" w:hSpace="0" w:vSpace="0" w:wrap="around" w:hAnchor="page" w:y="6408"/>
        <w:jc w:val="center"/>
        <w:rPr>
          <w:rFonts w:ascii="黑体" w:eastAsia="黑体" w:hAnsi="黑体" w:hint="eastAsia"/>
          <w:b w:val="0"/>
          <w:bCs w:val="0"/>
          <w:w w:val="100"/>
        </w:rPr>
      </w:pPr>
    </w:p>
    <w:p w14:paraId="7266FBFE" w14:textId="77777777" w:rsidR="00B34D9C" w:rsidRDefault="00000000">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热带作物品种审定规范  木奶果</w:t>
      </w:r>
      <w:r>
        <w:fldChar w:fldCharType="end"/>
      </w:r>
      <w:bookmarkEnd w:id="9"/>
    </w:p>
    <w:p w14:paraId="73DE2EFD" w14:textId="77777777" w:rsidR="00B34D9C" w:rsidRDefault="00B34D9C">
      <w:pPr>
        <w:framePr w:w="9639" w:h="6974" w:hRule="exact" w:wrap="around" w:vAnchor="page" w:hAnchor="page" w:x="1419" w:y="6408" w:anchorLock="1"/>
        <w:ind w:left="-1418"/>
      </w:pPr>
    </w:p>
    <w:p w14:paraId="2DBD9985" w14:textId="77777777" w:rsidR="00B34D9C"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Registration rules for rvarieties of tropical crop</w:t>
      </w:r>
      <w:r>
        <w:rPr>
          <w:rFonts w:eastAsia="黑体" w:hint="eastAsia"/>
          <w:szCs w:val="28"/>
        </w:rPr>
        <w:t>：</w:t>
      </w:r>
      <w:r>
        <w:rPr>
          <w:rFonts w:eastAsia="黑体" w:hint="eastAsia"/>
          <w:szCs w:val="28"/>
        </w:rPr>
        <w:t>Baccaurea ramiflora Lour.</w:t>
      </w:r>
      <w:r>
        <w:rPr>
          <w:rFonts w:eastAsia="黑体"/>
          <w:szCs w:val="28"/>
        </w:rPr>
        <w:fldChar w:fldCharType="end"/>
      </w:r>
      <w:bookmarkEnd w:id="10"/>
    </w:p>
    <w:p w14:paraId="5DB755A9" w14:textId="77777777" w:rsidR="00B34D9C" w:rsidRDefault="00B34D9C">
      <w:pPr>
        <w:framePr w:w="9639" w:h="6974" w:hRule="exact" w:wrap="around" w:vAnchor="page" w:hAnchor="page" w:x="1419" w:y="6408" w:anchorLock="1"/>
        <w:spacing w:line="760" w:lineRule="exact"/>
        <w:ind w:left="-1418"/>
      </w:pPr>
    </w:p>
    <w:p w14:paraId="5D5E2622" w14:textId="77777777" w:rsidR="00B34D9C" w:rsidRDefault="00B34D9C">
      <w:pPr>
        <w:pStyle w:val="afffffffa"/>
        <w:framePr w:w="9639" w:h="6974" w:hRule="exact" w:wrap="around" w:vAnchor="page" w:hAnchor="page" w:x="1419" w:y="6408" w:anchorLock="1"/>
        <w:textAlignment w:val="bottom"/>
        <w:rPr>
          <w:rFonts w:eastAsia="黑体"/>
          <w:szCs w:val="28"/>
        </w:rPr>
      </w:pPr>
    </w:p>
    <w:p w14:paraId="7FE9DC36" w14:textId="77777777" w:rsidR="00B34D9C"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9B1F91B" w14:textId="77777777" w:rsidR="00B34D9C"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BAE5374" w14:textId="77777777" w:rsidR="00B34D9C"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9C47063" w14:textId="77777777" w:rsidR="00B34D9C"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01891B6" w14:textId="77777777" w:rsidR="00B34D9C"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99A9D74" w14:textId="77777777" w:rsidR="00B34D9C" w:rsidRDefault="00000000">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4B9736AB" w14:textId="77777777" w:rsidR="00B34D9C" w:rsidRDefault="00000000">
      <w:pPr>
        <w:rPr>
          <w:rFonts w:ascii="宋体" w:hAnsi="宋体" w:hint="eastAsia"/>
          <w:sz w:val="28"/>
          <w:szCs w:val="28"/>
        </w:rPr>
        <w:sectPr w:rsidR="00B34D9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sz w:val="28"/>
          <w:szCs w:val="28"/>
        </w:rPr>
        <w:pict w14:anchorId="232737EC">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03192933" w14:textId="77777777" w:rsidR="00B34D9C" w:rsidRDefault="00000000">
      <w:pPr>
        <w:pStyle w:val="a6"/>
        <w:spacing w:after="360"/>
      </w:pPr>
      <w:bookmarkStart w:id="21" w:name="BookMark2"/>
      <w:r>
        <w:rPr>
          <w:spacing w:val="320"/>
        </w:rPr>
        <w:lastRenderedPageBreak/>
        <w:t>前</w:t>
      </w:r>
      <w:r>
        <w:t>言</w:t>
      </w:r>
    </w:p>
    <w:p w14:paraId="774E2C4B" w14:textId="77777777" w:rsidR="00B34D9C" w:rsidRDefault="00000000" w:rsidP="006B6D83">
      <w:pPr>
        <w:pStyle w:val="afffff7"/>
        <w:spacing w:line="400" w:lineRule="exact"/>
        <w:ind w:firstLine="420"/>
      </w:pPr>
      <w:r>
        <w:rPr>
          <w:rFonts w:hint="eastAsia"/>
        </w:rPr>
        <w:t>本文件按照</w:t>
      </w:r>
      <w:r>
        <w:rPr>
          <w:rFonts w:ascii="Times New Roman"/>
        </w:rPr>
        <w:t>GB/T 1.1—2020 </w:t>
      </w:r>
      <w:r>
        <w:rPr>
          <w:rFonts w:hint="eastAsia"/>
        </w:rPr>
        <w:t>《标准化工作导则  第1部分：标准化文件的结构和起草规则》的规定起草。</w:t>
      </w:r>
    </w:p>
    <w:p w14:paraId="0D061DE1" w14:textId="77777777" w:rsidR="00B34D9C" w:rsidRDefault="00000000" w:rsidP="006B6D83">
      <w:pPr>
        <w:pStyle w:val="afffff7"/>
        <w:spacing w:line="400" w:lineRule="exact"/>
        <w:ind w:firstLine="420"/>
      </w:pPr>
      <w:r>
        <w:rPr>
          <w:rFonts w:hAnsi="宋体" w:hint="eastAsia"/>
        </w:rPr>
        <w:t>请注意本文件的某些内容可能涉及专利。本文件的发布机构不承担识别专利的责任。</w:t>
      </w:r>
    </w:p>
    <w:p w14:paraId="3EB5090B" w14:textId="77777777" w:rsidR="00B34D9C" w:rsidRDefault="00000000" w:rsidP="006B6D83">
      <w:pPr>
        <w:pStyle w:val="afffff7"/>
        <w:spacing w:line="400" w:lineRule="exact"/>
        <w:ind w:firstLine="420"/>
      </w:pPr>
      <w:r>
        <w:rPr>
          <w:rFonts w:hAnsi="宋体" w:hint="eastAsia"/>
        </w:rPr>
        <w:t>本文件由热带作物学会提出并归口。</w:t>
      </w:r>
    </w:p>
    <w:p w14:paraId="4228CFB3" w14:textId="77777777" w:rsidR="00B34D9C" w:rsidRDefault="00000000" w:rsidP="006B6D83">
      <w:pPr>
        <w:pStyle w:val="afffff7"/>
        <w:spacing w:line="400" w:lineRule="exact"/>
        <w:ind w:firstLine="420"/>
        <w:rPr>
          <w:rFonts w:hAnsi="宋体" w:hint="eastAsia"/>
        </w:rPr>
      </w:pPr>
      <w:r>
        <w:rPr>
          <w:rFonts w:hAnsi="宋体" w:hint="eastAsia"/>
        </w:rPr>
        <w:t>本文件起草单位：</w:t>
      </w:r>
      <w:r>
        <w:rPr>
          <w:rFonts w:hAnsi="宋体"/>
        </w:rPr>
        <w:t>广西南亚热带农业科学研究所</w:t>
      </w:r>
      <w:r>
        <w:rPr>
          <w:rFonts w:hint="eastAsia"/>
        </w:rPr>
        <w:t>、韩山师范学院、云南省热带作物科学研究所。</w:t>
      </w:r>
    </w:p>
    <w:p w14:paraId="32B4E4AA" w14:textId="77777777" w:rsidR="00B34D9C" w:rsidRDefault="00000000" w:rsidP="006B6D83">
      <w:pPr>
        <w:pStyle w:val="afffff7"/>
        <w:spacing w:line="400" w:lineRule="exact"/>
        <w:ind w:firstLine="420"/>
        <w:rPr>
          <w:rFonts w:hAnsi="宋体" w:hint="eastAsia"/>
        </w:rPr>
      </w:pPr>
      <w:r>
        <w:rPr>
          <w:rFonts w:hAnsi="宋体" w:hint="eastAsia"/>
        </w:rPr>
        <w:t>本文件主要起草人：</w:t>
      </w:r>
      <w:r>
        <w:rPr>
          <w:rFonts w:hint="eastAsia"/>
        </w:rPr>
        <w:t>韦优、罗培四、孔方南、周彩霞、蒋娟娟、张阳梅、黄剑坚、赵静、黄丽君、唐景美。</w:t>
      </w:r>
    </w:p>
    <w:p w14:paraId="60B5110B" w14:textId="77777777" w:rsidR="00B34D9C" w:rsidRDefault="00B34D9C">
      <w:pPr>
        <w:pStyle w:val="afffff7"/>
        <w:ind w:firstLine="420"/>
      </w:pPr>
    </w:p>
    <w:p w14:paraId="1D5BB12F" w14:textId="77777777" w:rsidR="00B34D9C" w:rsidRDefault="00B34D9C">
      <w:pPr>
        <w:pStyle w:val="afffff7"/>
        <w:ind w:firstLine="420"/>
        <w:sectPr w:rsidR="00B34D9C">
          <w:pgSz w:w="11906" w:h="16838"/>
          <w:pgMar w:top="1928" w:right="1134" w:bottom="1134" w:left="1134" w:header="1418" w:footer="1134" w:gutter="284"/>
          <w:pgNumType w:fmt="upperRoman" w:start="1"/>
          <w:cols w:space="425"/>
          <w:formProt w:val="0"/>
          <w:docGrid w:linePitch="312"/>
        </w:sectPr>
      </w:pPr>
    </w:p>
    <w:p w14:paraId="61A917E9" w14:textId="77777777" w:rsidR="00B34D9C" w:rsidRDefault="00B34D9C">
      <w:pPr>
        <w:spacing w:line="20" w:lineRule="exact"/>
        <w:jc w:val="center"/>
        <w:rPr>
          <w:rFonts w:ascii="黑体" w:eastAsia="黑体" w:hAnsi="黑体" w:hint="eastAsia"/>
          <w:sz w:val="32"/>
          <w:szCs w:val="32"/>
        </w:rPr>
      </w:pPr>
      <w:bookmarkStart w:id="22" w:name="BookMark4"/>
      <w:bookmarkEnd w:id="21"/>
    </w:p>
    <w:p w14:paraId="2F073C8F" w14:textId="77777777" w:rsidR="00B34D9C" w:rsidRDefault="00B34D9C">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94C5302A29EE498D9BF8C34A873BFAA7"/>
        </w:placeholder>
      </w:sdtPr>
      <w:sdtContent>
        <w:p w14:paraId="43AAF78A" w14:textId="77777777" w:rsidR="00B34D9C" w:rsidRDefault="00000000">
          <w:pPr>
            <w:pStyle w:val="afffffffffa"/>
            <w:spacing w:beforeLines="100" w:before="240" w:afterLines="220" w:after="528"/>
            <w:rPr>
              <w:rFonts w:hint="eastAsia"/>
            </w:rPr>
          </w:pPr>
          <w:r>
            <w:rPr>
              <w:rFonts w:hint="eastAsia"/>
            </w:rPr>
            <w:t>热带作物品种审定规范  木奶果</w:t>
          </w:r>
        </w:p>
      </w:sdtContent>
    </w:sdt>
    <w:p w14:paraId="10E74ED0" w14:textId="77777777" w:rsidR="00B34D9C" w:rsidRDefault="00000000">
      <w:pPr>
        <w:pStyle w:val="affc"/>
        <w:spacing w:before="240" w:after="240"/>
      </w:pPr>
      <w:bookmarkStart w:id="24" w:name="_Toc24884218"/>
      <w:bookmarkStart w:id="25" w:name="_Toc97195091"/>
      <w:bookmarkStart w:id="26" w:name="_Toc24884211"/>
      <w:bookmarkStart w:id="27" w:name="_Toc26648465"/>
      <w:bookmarkStart w:id="28" w:name="_Toc26986771"/>
      <w:bookmarkStart w:id="29" w:name="_Toc17233325"/>
      <w:bookmarkStart w:id="30" w:name="_Toc26718930"/>
      <w:bookmarkStart w:id="31" w:name="_Toc17233333"/>
      <w:bookmarkStart w:id="32" w:name="_Toc26986530"/>
      <w:bookmarkEnd w:id="22"/>
      <w:bookmarkEnd w:id="23"/>
      <w:r>
        <w:rPr>
          <w:rFonts w:hint="eastAsia"/>
        </w:rPr>
        <w:t>范围</w:t>
      </w:r>
      <w:bookmarkEnd w:id="24"/>
      <w:bookmarkEnd w:id="25"/>
      <w:bookmarkEnd w:id="26"/>
      <w:bookmarkEnd w:id="27"/>
      <w:bookmarkEnd w:id="28"/>
      <w:bookmarkEnd w:id="29"/>
      <w:bookmarkEnd w:id="30"/>
      <w:bookmarkEnd w:id="31"/>
      <w:bookmarkEnd w:id="32"/>
    </w:p>
    <w:p w14:paraId="14C747B3" w14:textId="77777777" w:rsidR="00B34D9C" w:rsidRDefault="00000000">
      <w:pPr>
        <w:pStyle w:val="afffff7"/>
        <w:spacing w:line="400" w:lineRule="exact"/>
        <w:ind w:firstLine="420"/>
        <w:rPr>
          <w:rFonts w:ascii="Times New Roman"/>
        </w:rPr>
      </w:pPr>
      <w:bookmarkStart w:id="33" w:name="_Toc24884212"/>
      <w:bookmarkStart w:id="34" w:name="_Toc24884219"/>
      <w:bookmarkStart w:id="35" w:name="_Toc17233334"/>
      <w:bookmarkStart w:id="36" w:name="_Toc17233326"/>
      <w:bookmarkStart w:id="37" w:name="_Toc26648466"/>
      <w:r>
        <w:rPr>
          <w:rFonts w:ascii="Times New Roman"/>
        </w:rPr>
        <w:t>本文件规定了木奶果</w:t>
      </w:r>
      <w:r>
        <w:rPr>
          <w:rFonts w:ascii="Times New Roman"/>
        </w:rPr>
        <w:t>[</w:t>
      </w:r>
      <w:r>
        <w:rPr>
          <w:rFonts w:ascii="Times New Roman"/>
          <w:i/>
        </w:rPr>
        <w:t>Baccaurea ramiflora</w:t>
      </w:r>
      <w:r>
        <w:rPr>
          <w:rFonts w:ascii="Times New Roman"/>
        </w:rPr>
        <w:t xml:space="preserve"> Lour.]</w:t>
      </w:r>
      <w:r>
        <w:rPr>
          <w:rFonts w:ascii="Times New Roman"/>
        </w:rPr>
        <w:t>品种审定要求、判定规则和审定程序。</w:t>
      </w:r>
    </w:p>
    <w:p w14:paraId="3C16521A" w14:textId="77777777" w:rsidR="00B34D9C" w:rsidRDefault="00000000">
      <w:pPr>
        <w:pStyle w:val="afffff7"/>
        <w:spacing w:line="400" w:lineRule="exact"/>
        <w:ind w:firstLine="420"/>
      </w:pPr>
      <w:r>
        <w:rPr>
          <w:rFonts w:ascii="Times New Roman"/>
        </w:rPr>
        <w:t>本文件适用于木奶果品种的审定</w:t>
      </w:r>
      <w:r>
        <w:rPr>
          <w:rFonts w:hint="eastAsia"/>
        </w:rPr>
        <w:t>。</w:t>
      </w:r>
    </w:p>
    <w:p w14:paraId="3F589280" w14:textId="77777777" w:rsidR="00B34D9C" w:rsidRDefault="00000000">
      <w:pPr>
        <w:pStyle w:val="affc"/>
        <w:spacing w:before="240" w:after="240"/>
      </w:pPr>
      <w:bookmarkStart w:id="38" w:name="_Toc26986531"/>
      <w:bookmarkStart w:id="39" w:name="_Toc97195092"/>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5B14319D86845B3A66A376380D383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F91749" w14:textId="77777777" w:rsidR="00B34D9C" w:rsidRDefault="00000000">
          <w:pPr>
            <w:pStyle w:val="afffff7"/>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FF1CBE" w14:textId="77777777" w:rsidR="00B34D9C" w:rsidRDefault="00000000">
      <w:pPr>
        <w:pStyle w:val="afffff7"/>
        <w:spacing w:line="400" w:lineRule="exact"/>
        <w:ind w:firstLine="420"/>
      </w:pPr>
      <w:r>
        <w:rPr>
          <w:rFonts w:hint="eastAsia"/>
        </w:rPr>
        <w:t>T xxxx  热带作物品种试验技术规程 木奶果（正在同步制定）</w:t>
      </w:r>
    </w:p>
    <w:p w14:paraId="66FE7AF7" w14:textId="77777777" w:rsidR="00B34D9C" w:rsidRDefault="00000000">
      <w:pPr>
        <w:pStyle w:val="affc"/>
        <w:spacing w:before="240" w:after="240"/>
        <w:rPr>
          <w:szCs w:val="21"/>
        </w:rPr>
      </w:pPr>
      <w:r>
        <w:rPr>
          <w:rFonts w:hint="eastAsia"/>
          <w:szCs w:val="21"/>
        </w:rPr>
        <w:t>术语和定义</w:t>
      </w:r>
    </w:p>
    <w:p w14:paraId="4BC03CAE" w14:textId="77777777" w:rsidR="00B34D9C" w:rsidRDefault="00000000">
      <w:pPr>
        <w:pStyle w:val="afffff7"/>
        <w:spacing w:line="400" w:lineRule="exact"/>
        <w:ind w:firstLine="420"/>
      </w:pPr>
      <w:r>
        <w:rPr>
          <w:rFonts w:hint="eastAsia"/>
        </w:rPr>
        <w:t>本文件没有需要界定的术语和定义</w:t>
      </w:r>
    </w:p>
    <w:p w14:paraId="28E4CF15" w14:textId="77777777" w:rsidR="00B34D9C" w:rsidRDefault="00000000">
      <w:pPr>
        <w:pStyle w:val="affc"/>
        <w:spacing w:before="240" w:after="240"/>
        <w:rPr>
          <w:szCs w:val="21"/>
        </w:rPr>
      </w:pPr>
      <w:r>
        <w:rPr>
          <w:rFonts w:hint="eastAsia"/>
          <w:szCs w:val="21"/>
        </w:rPr>
        <w:t>审定要求</w:t>
      </w:r>
    </w:p>
    <w:p w14:paraId="6CE9135F" w14:textId="77777777" w:rsidR="00B34D9C" w:rsidRDefault="00000000">
      <w:pPr>
        <w:pStyle w:val="affd"/>
        <w:spacing w:before="120" w:after="120"/>
      </w:pPr>
      <w:r>
        <w:rPr>
          <w:rFonts w:hint="eastAsia"/>
        </w:rPr>
        <w:t>基本要求</w:t>
      </w:r>
    </w:p>
    <w:p w14:paraId="44990CF0" w14:textId="77777777" w:rsidR="00B34D9C" w:rsidRDefault="00000000">
      <w:pPr>
        <w:pStyle w:val="affe"/>
        <w:spacing w:before="120" w:after="120" w:line="400" w:lineRule="exact"/>
      </w:pPr>
      <w:r>
        <w:rPr>
          <w:rFonts w:hint="eastAsia"/>
        </w:rPr>
        <w:t>品种来源明确，无知识产权纠纷。</w:t>
      </w:r>
    </w:p>
    <w:p w14:paraId="3E921C8B" w14:textId="77777777" w:rsidR="00B34D9C" w:rsidRDefault="00000000">
      <w:pPr>
        <w:pStyle w:val="affe"/>
        <w:spacing w:before="120" w:after="120" w:line="400" w:lineRule="exact"/>
      </w:pPr>
      <w:r>
        <w:rPr>
          <w:rFonts w:hint="eastAsia"/>
        </w:rPr>
        <w:t>品种命名依据农业植物命名规定。</w:t>
      </w:r>
    </w:p>
    <w:p w14:paraId="065DD3AC" w14:textId="77777777" w:rsidR="00B34D9C" w:rsidRDefault="00000000">
      <w:pPr>
        <w:pStyle w:val="affe"/>
        <w:spacing w:before="120" w:after="120" w:line="400" w:lineRule="exact"/>
      </w:pPr>
      <w:r>
        <w:rPr>
          <w:rFonts w:hint="eastAsia"/>
        </w:rPr>
        <w:t>品种具有特异性、一致性和稳定性。</w:t>
      </w:r>
    </w:p>
    <w:p w14:paraId="588E126C" w14:textId="77777777" w:rsidR="00B34D9C" w:rsidRDefault="00000000">
      <w:pPr>
        <w:pStyle w:val="affe"/>
        <w:spacing w:before="120" w:after="120" w:line="400" w:lineRule="exact"/>
      </w:pPr>
      <w:r>
        <w:rPr>
          <w:rFonts w:hint="eastAsia"/>
        </w:rPr>
        <w:t>品种通过品种比较试验、区域性试验和生产性试验，申报材料齐全。</w:t>
      </w:r>
    </w:p>
    <w:p w14:paraId="5D65A820" w14:textId="77777777" w:rsidR="00B34D9C" w:rsidRDefault="00000000">
      <w:pPr>
        <w:pStyle w:val="affd"/>
        <w:spacing w:before="120" w:after="120"/>
      </w:pPr>
      <w:r>
        <w:rPr>
          <w:rFonts w:hint="eastAsia"/>
        </w:rPr>
        <w:t>目标性状要求</w:t>
      </w:r>
    </w:p>
    <w:p w14:paraId="1FEFCD3C" w14:textId="77777777" w:rsidR="00B34D9C" w:rsidRDefault="00000000">
      <w:pPr>
        <w:pStyle w:val="affe"/>
        <w:spacing w:before="120" w:after="120"/>
      </w:pPr>
      <w:r>
        <w:rPr>
          <w:rFonts w:hint="eastAsia"/>
        </w:rPr>
        <w:t>以丰产性为育种目标的品种</w:t>
      </w:r>
    </w:p>
    <w:p w14:paraId="4DA14911" w14:textId="77777777" w:rsidR="00B34D9C" w:rsidRDefault="00000000">
      <w:pPr>
        <w:pStyle w:val="afffff7"/>
        <w:spacing w:line="400" w:lineRule="exact"/>
        <w:ind w:firstLine="420"/>
      </w:pPr>
      <w:r>
        <w:rPr>
          <w:rFonts w:hint="eastAsia"/>
        </w:rPr>
        <w:t>单位面积年产量与对照品种相比，增产</w:t>
      </w:r>
      <w:r>
        <w:t> </w:t>
      </w:r>
      <w:r>
        <w:rPr>
          <w:rFonts w:hint="eastAsia"/>
        </w:rPr>
        <w:t>≥10</w:t>
      </w:r>
      <w:r>
        <w:t> </w:t>
      </w:r>
      <w:r>
        <w:rPr>
          <w:rFonts w:hint="eastAsia"/>
        </w:rPr>
        <w:t>%，经统计分析差异显著；其他主要经济性状相当于或优于对照品种。</w:t>
      </w:r>
    </w:p>
    <w:p w14:paraId="3F7CFBF3" w14:textId="77777777" w:rsidR="00B34D9C" w:rsidRDefault="00000000">
      <w:pPr>
        <w:pStyle w:val="affe"/>
        <w:spacing w:before="120" w:after="120"/>
      </w:pPr>
      <w:r>
        <w:rPr>
          <w:rFonts w:hint="eastAsia"/>
        </w:rPr>
        <w:t>以大果为育种目标的品种</w:t>
      </w:r>
    </w:p>
    <w:p w14:paraId="38DA6CE6" w14:textId="77777777" w:rsidR="00B34D9C" w:rsidRDefault="00000000">
      <w:pPr>
        <w:pStyle w:val="afffff7"/>
        <w:spacing w:line="400" w:lineRule="exact"/>
        <w:ind w:firstLine="420"/>
      </w:pPr>
      <w:r>
        <w:rPr>
          <w:rFonts w:hint="eastAsia"/>
        </w:rPr>
        <w:t>果实单果重</w:t>
      </w:r>
      <w:r>
        <w:rPr>
          <w:rFonts w:hAnsi="宋体"/>
        </w:rPr>
        <w:t>≥ </w:t>
      </w:r>
      <w:r>
        <w:rPr>
          <w:rFonts w:hint="eastAsia"/>
        </w:rPr>
        <w:t>17.2</w:t>
      </w:r>
      <w:r>
        <w:t> </w:t>
      </w:r>
      <w:r>
        <w:rPr>
          <w:rFonts w:hint="eastAsia"/>
        </w:rPr>
        <w:t>g，其他主要经济性状相当于或优于对照品种。</w:t>
      </w:r>
    </w:p>
    <w:p w14:paraId="2E90824E" w14:textId="77777777" w:rsidR="00B34D9C" w:rsidRDefault="00000000">
      <w:pPr>
        <w:pStyle w:val="affe"/>
        <w:spacing w:before="120" w:after="120"/>
      </w:pPr>
      <w:r>
        <w:rPr>
          <w:rFonts w:hint="eastAsia"/>
        </w:rPr>
        <w:t>以品质为育种目标的品种</w:t>
      </w:r>
    </w:p>
    <w:p w14:paraId="78E3C080" w14:textId="77777777" w:rsidR="00B34D9C" w:rsidRDefault="00000000">
      <w:pPr>
        <w:pStyle w:val="afffff7"/>
        <w:spacing w:line="400" w:lineRule="exact"/>
        <w:ind w:firstLine="420"/>
      </w:pPr>
      <w:r>
        <w:rPr>
          <w:rFonts w:ascii="Times New Roman"/>
        </w:rPr>
        <w:t>可溶性固形物含量、维生素</w:t>
      </w:r>
      <w:r>
        <w:rPr>
          <w:rFonts w:ascii="Times New Roman"/>
        </w:rPr>
        <w:t> C </w:t>
      </w:r>
      <w:r>
        <w:rPr>
          <w:rFonts w:ascii="Times New Roman"/>
        </w:rPr>
        <w:t>含量等品质性状</w:t>
      </w:r>
      <w:r>
        <w:rPr>
          <w:rFonts w:ascii="Times New Roman"/>
        </w:rPr>
        <w:t> </w:t>
      </w:r>
      <w:r>
        <w:rPr>
          <w:rFonts w:hAnsi="宋体"/>
        </w:rPr>
        <w:t>≥</w:t>
      </w:r>
      <w:r>
        <w:rPr>
          <w:rFonts w:ascii="Times New Roman"/>
        </w:rPr>
        <w:t> 1 </w:t>
      </w:r>
      <w:r>
        <w:rPr>
          <w:rFonts w:ascii="Times New Roman"/>
        </w:rPr>
        <w:t>项指标明显优于对照品种；其他主要经济性状相当于或优于对照品种</w:t>
      </w:r>
      <w:r>
        <w:rPr>
          <w:rFonts w:hint="eastAsia"/>
        </w:rPr>
        <w:t>。</w:t>
      </w:r>
    </w:p>
    <w:p w14:paraId="545CEA5B" w14:textId="77777777" w:rsidR="00B34D9C" w:rsidRDefault="00000000">
      <w:pPr>
        <w:pStyle w:val="affe"/>
        <w:spacing w:before="120" w:after="120"/>
      </w:pPr>
      <w:r>
        <w:rPr>
          <w:rFonts w:hint="eastAsia"/>
        </w:rPr>
        <w:t>以观赏为育种目标的品种</w:t>
      </w:r>
    </w:p>
    <w:p w14:paraId="0B9788A4" w14:textId="77777777" w:rsidR="00B34D9C" w:rsidRDefault="00000000">
      <w:pPr>
        <w:widowControl/>
        <w:ind w:firstLineChars="200" w:firstLine="420"/>
        <w:jc w:val="left"/>
      </w:pPr>
      <w:r>
        <w:rPr>
          <w:rFonts w:ascii="宋体" w:hAnsi="宋体" w:cs="宋体"/>
          <w:color w:val="000000"/>
          <w:kern w:val="0"/>
        </w:rPr>
        <w:lastRenderedPageBreak/>
        <w:t>同等栽培条件下，总体观赏价值高，并至少有1个主要观赏性状明显优于</w:t>
      </w:r>
      <w:r>
        <w:rPr>
          <w:rFonts w:ascii="宋体" w:hAnsi="宋体" w:cs="宋体" w:hint="eastAsia"/>
          <w:color w:val="000000"/>
          <w:kern w:val="0"/>
        </w:rPr>
        <w:t>对照</w:t>
      </w:r>
      <w:r>
        <w:rPr>
          <w:rFonts w:ascii="宋体" w:hAnsi="宋体" w:cs="宋体"/>
          <w:color w:val="000000"/>
          <w:kern w:val="0"/>
        </w:rPr>
        <w:t>品种或显著区别于相近品种</w:t>
      </w:r>
      <w:r>
        <w:rPr>
          <w:rFonts w:ascii="宋体" w:hAnsi="宋体" w:cs="宋体" w:hint="eastAsia"/>
          <w:color w:val="000000"/>
          <w:kern w:val="0"/>
        </w:rPr>
        <w:t>。</w:t>
      </w:r>
    </w:p>
    <w:p w14:paraId="4F61BE6A" w14:textId="77777777" w:rsidR="00B34D9C" w:rsidRDefault="00000000">
      <w:pPr>
        <w:pStyle w:val="afff"/>
        <w:spacing w:before="120" w:after="120" w:line="400" w:lineRule="exact"/>
      </w:pPr>
      <w:r>
        <w:t>观花为主的品种，宜具有花形独特美观、花色鲜艳、花量大、花期长等优点。</w:t>
      </w:r>
    </w:p>
    <w:p w14:paraId="73D2C33E" w14:textId="77777777" w:rsidR="00B34D9C" w:rsidRDefault="00000000">
      <w:pPr>
        <w:pStyle w:val="afff"/>
        <w:spacing w:before="120" w:after="120" w:line="400" w:lineRule="exact"/>
      </w:pPr>
      <w:r>
        <w:rPr>
          <w:rFonts w:hint="eastAsia"/>
        </w:rPr>
        <w:t>观叶为主的品种，宜具有叶形独特美观、叶色丰富、显色期长等优点。</w:t>
      </w:r>
    </w:p>
    <w:p w14:paraId="77992073" w14:textId="77777777" w:rsidR="00B34D9C" w:rsidRDefault="00000000">
      <w:pPr>
        <w:pStyle w:val="afff"/>
        <w:spacing w:before="120" w:after="120" w:line="400" w:lineRule="exact"/>
      </w:pPr>
      <w:r>
        <w:rPr>
          <w:rFonts w:ascii="宋体" w:hAnsi="宋体" w:cs="宋体"/>
          <w:color w:val="000000"/>
        </w:rPr>
        <w:t>观果为主的品种，宜具有果形独特美观、果色亮丽、果量大、挂果期长等优点。</w:t>
      </w:r>
      <w:r>
        <w:rPr>
          <w:rFonts w:ascii="宋体" w:hAnsi="宋体" w:cs="宋体"/>
          <w:color w:val="000000"/>
        </w:rPr>
        <w:t xml:space="preserve"> </w:t>
      </w:r>
    </w:p>
    <w:p w14:paraId="487ED097" w14:textId="77777777" w:rsidR="00B34D9C" w:rsidRDefault="00000000">
      <w:pPr>
        <w:pStyle w:val="afff"/>
        <w:spacing w:before="120" w:after="120" w:line="400" w:lineRule="exact"/>
      </w:pPr>
      <w:r>
        <w:rPr>
          <w:rFonts w:ascii="宋体" w:hAnsi="宋体" w:cs="宋体"/>
          <w:color w:val="000000"/>
        </w:rPr>
        <w:t>观形为主的品种，宜具有形态独特美观、枝叶繁茂、自然成型、观赏期长等优点。</w:t>
      </w:r>
      <w:r>
        <w:rPr>
          <w:rFonts w:ascii="宋体" w:hAnsi="宋体" w:cs="宋体"/>
          <w:color w:val="000000"/>
        </w:rPr>
        <w:t xml:space="preserve"> </w:t>
      </w:r>
    </w:p>
    <w:p w14:paraId="44151197" w14:textId="77777777" w:rsidR="00B34D9C" w:rsidRDefault="00000000">
      <w:pPr>
        <w:pStyle w:val="affe"/>
        <w:spacing w:before="120" w:after="120"/>
      </w:pPr>
      <w:r>
        <w:rPr>
          <w:rFonts w:hint="eastAsia"/>
        </w:rPr>
        <w:t>以抗性为育种目标的品种</w:t>
      </w:r>
    </w:p>
    <w:p w14:paraId="7750946F" w14:textId="77777777" w:rsidR="00B34D9C" w:rsidRDefault="00000000">
      <w:pPr>
        <w:pStyle w:val="afffff7"/>
        <w:spacing w:line="400" w:lineRule="exact"/>
        <w:ind w:firstLine="420"/>
      </w:pPr>
      <w:r>
        <w:rPr>
          <w:rFonts w:hint="eastAsia"/>
        </w:rPr>
        <w:t>以抗寒性、抗病性、抗虫性等性状</w:t>
      </w:r>
      <w:r>
        <w:t> </w:t>
      </w:r>
      <w:r>
        <w:rPr>
          <w:rFonts w:hAnsi="宋体"/>
        </w:rPr>
        <w:t>≥</w:t>
      </w:r>
      <w:r>
        <w:rPr>
          <w:rFonts w:ascii="Times New Roman"/>
        </w:rPr>
        <w:t> 1 </w:t>
      </w:r>
      <w:r>
        <w:rPr>
          <w:rFonts w:ascii="Arial" w:hAnsi="Arial" w:cs="Arial" w:hint="eastAsia"/>
        </w:rPr>
        <w:t>项指标优于对照品种，其</w:t>
      </w:r>
      <w:r>
        <w:rPr>
          <w:rFonts w:hint="eastAsia"/>
        </w:rPr>
        <w:t>他主要经济性状相当于或优于对照品种。</w:t>
      </w:r>
    </w:p>
    <w:p w14:paraId="695B6A92" w14:textId="77777777" w:rsidR="00B34D9C" w:rsidRDefault="00000000">
      <w:pPr>
        <w:pStyle w:val="affc"/>
        <w:spacing w:before="240" w:after="240"/>
      </w:pPr>
      <w:r>
        <w:rPr>
          <w:rFonts w:hint="eastAsia"/>
        </w:rPr>
        <w:t>判定规则</w:t>
      </w:r>
    </w:p>
    <w:p w14:paraId="731453CE" w14:textId="77777777" w:rsidR="00B34D9C" w:rsidRDefault="00000000">
      <w:pPr>
        <w:pStyle w:val="afffff7"/>
        <w:spacing w:line="400" w:lineRule="exact"/>
        <w:ind w:firstLine="420"/>
      </w:pPr>
      <w:r>
        <w:rPr>
          <w:rFonts w:hint="eastAsia"/>
        </w:rPr>
        <w:t>品种满足</w:t>
      </w:r>
      <w:r>
        <w:t> </w:t>
      </w:r>
      <w:r>
        <w:rPr>
          <w:rFonts w:ascii="Times New Roman"/>
        </w:rPr>
        <w:t>3.1 </w:t>
      </w:r>
      <w:r>
        <w:rPr>
          <w:rFonts w:hint="eastAsia"/>
        </w:rPr>
        <w:t>中的全部要求，同时满足</w:t>
      </w:r>
      <w:r>
        <w:t> </w:t>
      </w:r>
      <w:r>
        <w:rPr>
          <w:rFonts w:ascii="Times New Roman"/>
        </w:rPr>
        <w:t>3.2 </w:t>
      </w:r>
      <w:r>
        <w:rPr>
          <w:rFonts w:hint="eastAsia"/>
        </w:rPr>
        <w:t>中的要求</w:t>
      </w:r>
      <w:r>
        <w:t> </w:t>
      </w:r>
      <w:r>
        <w:rPr>
          <w:rFonts w:hint="eastAsia"/>
        </w:rPr>
        <w:t>≥</w:t>
      </w:r>
      <w:r>
        <w:t> </w:t>
      </w:r>
      <w:r>
        <w:rPr>
          <w:rFonts w:ascii="Times New Roman"/>
        </w:rPr>
        <w:t>l </w:t>
      </w:r>
      <w:r>
        <w:rPr>
          <w:rFonts w:hint="eastAsia"/>
        </w:rPr>
        <w:t>项,判定为符合品种审定要求。</w:t>
      </w:r>
    </w:p>
    <w:p w14:paraId="6DDFEDD5" w14:textId="77777777" w:rsidR="00B34D9C" w:rsidRDefault="00000000">
      <w:pPr>
        <w:pStyle w:val="affc"/>
        <w:spacing w:before="240" w:after="240"/>
      </w:pPr>
      <w:r>
        <w:rPr>
          <w:rFonts w:hint="eastAsia"/>
        </w:rPr>
        <w:t>审定程序</w:t>
      </w:r>
    </w:p>
    <w:p w14:paraId="42B40914" w14:textId="77777777" w:rsidR="00B34D9C" w:rsidRDefault="00000000">
      <w:pPr>
        <w:pStyle w:val="affd"/>
        <w:spacing w:before="120" w:after="120"/>
      </w:pPr>
      <w:r>
        <w:rPr>
          <w:rFonts w:hint="eastAsia"/>
        </w:rPr>
        <w:t>申请</w:t>
      </w:r>
    </w:p>
    <w:p w14:paraId="0FCD121F" w14:textId="77777777" w:rsidR="00B34D9C" w:rsidRDefault="00000000">
      <w:pPr>
        <w:pStyle w:val="afffff7"/>
        <w:spacing w:line="400" w:lineRule="exact"/>
        <w:ind w:firstLine="420"/>
      </w:pPr>
      <w:r>
        <w:rPr>
          <w:rFonts w:hint="eastAsia"/>
        </w:rPr>
        <w:t>申请品种审定的单位或个人提出书面申请。</w:t>
      </w:r>
    </w:p>
    <w:p w14:paraId="493CD82C" w14:textId="77777777" w:rsidR="00B34D9C" w:rsidRDefault="00000000">
      <w:pPr>
        <w:pStyle w:val="affd"/>
        <w:spacing w:before="120" w:after="120"/>
      </w:pPr>
      <w:r>
        <w:rPr>
          <w:rFonts w:hint="eastAsia"/>
        </w:rPr>
        <w:t>现场鉴评</w:t>
      </w:r>
    </w:p>
    <w:p w14:paraId="3E3DF091" w14:textId="77777777" w:rsidR="00B34D9C" w:rsidRDefault="00000000">
      <w:pPr>
        <w:pStyle w:val="affe"/>
        <w:spacing w:before="120" w:after="120"/>
      </w:pPr>
      <w:r>
        <w:rPr>
          <w:rFonts w:hint="eastAsia"/>
        </w:rPr>
        <w:t>地点确定</w:t>
      </w:r>
    </w:p>
    <w:p w14:paraId="6942C9AF" w14:textId="77777777" w:rsidR="00B34D9C" w:rsidRDefault="00000000">
      <w:pPr>
        <w:pStyle w:val="afffff7"/>
        <w:spacing w:line="400" w:lineRule="exact"/>
        <w:ind w:firstLine="420"/>
      </w:pPr>
      <w:r>
        <w:rPr>
          <w:rFonts w:hint="eastAsia"/>
        </w:rPr>
        <w:t>根据申请书随机抽取</w:t>
      </w:r>
      <w:r>
        <w:t> </w:t>
      </w:r>
      <w:r>
        <w:rPr>
          <w:rFonts w:ascii="Times New Roman"/>
        </w:rPr>
        <w:t>1 </w:t>
      </w:r>
      <w:r>
        <w:rPr>
          <w:rFonts w:ascii="Times New Roman"/>
        </w:rPr>
        <w:t>个</w:t>
      </w:r>
      <w:r>
        <w:rPr>
          <w:rFonts w:ascii="Times New Roman"/>
        </w:rPr>
        <w:t> ~ 2 </w:t>
      </w:r>
      <w:r>
        <w:rPr>
          <w:rFonts w:ascii="Times New Roman"/>
        </w:rPr>
        <w:t>个</w:t>
      </w:r>
      <w:r>
        <w:rPr>
          <w:rFonts w:hint="eastAsia"/>
        </w:rPr>
        <w:t>代表性的试验点作为现场鉴评的地点。</w:t>
      </w:r>
    </w:p>
    <w:p w14:paraId="424024B4" w14:textId="77777777" w:rsidR="00B34D9C" w:rsidRDefault="00000000">
      <w:pPr>
        <w:pStyle w:val="affe"/>
        <w:spacing w:before="120" w:after="120"/>
      </w:pPr>
      <w:r>
        <w:rPr>
          <w:rFonts w:hint="eastAsia"/>
        </w:rPr>
        <w:t>鉴评内容及记录</w:t>
      </w:r>
    </w:p>
    <w:p w14:paraId="31CCD6F9" w14:textId="77777777" w:rsidR="00B34D9C" w:rsidRDefault="00000000">
      <w:pPr>
        <w:pStyle w:val="afffff7"/>
        <w:spacing w:line="400" w:lineRule="exact"/>
        <w:ind w:firstLine="420"/>
      </w:pPr>
      <w:r>
        <w:rPr>
          <w:rFonts w:ascii="Times New Roman"/>
        </w:rPr>
        <w:t>现场鉴评项目利方法按照附录</w:t>
      </w:r>
      <w:r>
        <w:rPr>
          <w:rFonts w:ascii="Times New Roman"/>
        </w:rPr>
        <w:t> A </w:t>
      </w:r>
      <w:r>
        <w:rPr>
          <w:rFonts w:ascii="Times New Roman"/>
        </w:rPr>
        <w:t>的规定执行</w:t>
      </w:r>
      <w:r>
        <w:rPr>
          <w:rFonts w:ascii="Times New Roman" w:hint="eastAsia"/>
        </w:rPr>
        <w:t>，</w:t>
      </w:r>
      <w:r>
        <w:rPr>
          <w:rFonts w:ascii="Times New Roman"/>
        </w:rPr>
        <w:t>现场鉴评记录按照附录</w:t>
      </w:r>
      <w:r>
        <w:rPr>
          <w:rFonts w:ascii="Times New Roman"/>
        </w:rPr>
        <w:t> B </w:t>
      </w:r>
      <w:r>
        <w:rPr>
          <w:rFonts w:ascii="Times New Roman"/>
        </w:rPr>
        <w:t>的规范执行。无法现场鉴评的测试项目指标</w:t>
      </w:r>
      <w:r>
        <w:rPr>
          <w:rFonts w:ascii="Times New Roman" w:hint="eastAsia"/>
        </w:rPr>
        <w:t>，</w:t>
      </w:r>
      <w:r>
        <w:rPr>
          <w:rFonts w:ascii="Times New Roman"/>
        </w:rPr>
        <w:t>应提供有资质的检测机构出具的检测报告</w:t>
      </w:r>
      <w:r>
        <w:rPr>
          <w:rFonts w:hint="eastAsia"/>
        </w:rPr>
        <w:t>。</w:t>
      </w:r>
    </w:p>
    <w:p w14:paraId="1A5FD02C" w14:textId="77777777" w:rsidR="00B34D9C" w:rsidRDefault="00000000">
      <w:pPr>
        <w:pStyle w:val="affe"/>
        <w:spacing w:before="120" w:after="120"/>
      </w:pPr>
      <w:r>
        <w:rPr>
          <w:rFonts w:hint="eastAsia"/>
        </w:rPr>
        <w:t>鉴评报告</w:t>
      </w:r>
    </w:p>
    <w:p w14:paraId="68C1E6EC" w14:textId="77777777" w:rsidR="00B34D9C" w:rsidRDefault="00000000">
      <w:pPr>
        <w:pStyle w:val="afffff7"/>
        <w:spacing w:line="400" w:lineRule="exact"/>
        <w:ind w:firstLine="420"/>
      </w:pPr>
      <w:r>
        <w:rPr>
          <w:rFonts w:hint="eastAsia"/>
        </w:rPr>
        <w:t>专家组根据审定要求和</w:t>
      </w:r>
      <w:r>
        <w:t> </w:t>
      </w:r>
      <w:r>
        <w:rPr>
          <w:rFonts w:ascii="Times New Roman"/>
        </w:rPr>
        <w:t>5.2.2 </w:t>
      </w:r>
      <w:r>
        <w:rPr>
          <w:rFonts w:hint="eastAsia"/>
        </w:rPr>
        <w:t>的鉴评结果，经现场质询、评价，出具现场鉴评报告。</w:t>
      </w:r>
    </w:p>
    <w:p w14:paraId="71C4DBC0" w14:textId="77777777" w:rsidR="00B34D9C" w:rsidRDefault="00000000">
      <w:pPr>
        <w:pStyle w:val="affd"/>
        <w:spacing w:before="120" w:after="120"/>
      </w:pPr>
      <w:r>
        <w:rPr>
          <w:rFonts w:hint="eastAsia"/>
        </w:rPr>
        <w:t>初审</w:t>
      </w:r>
    </w:p>
    <w:p w14:paraId="282F43CC" w14:textId="77777777" w:rsidR="00B34D9C" w:rsidRDefault="00000000">
      <w:pPr>
        <w:pStyle w:val="affe"/>
        <w:spacing w:before="120" w:after="120"/>
      </w:pPr>
      <w:r>
        <w:rPr>
          <w:rFonts w:hint="eastAsia"/>
        </w:rPr>
        <w:t>申请品种名称</w:t>
      </w:r>
    </w:p>
    <w:p w14:paraId="3848A414" w14:textId="77777777" w:rsidR="00B34D9C" w:rsidRDefault="00000000">
      <w:pPr>
        <w:pStyle w:val="afffff7"/>
        <w:spacing w:line="400" w:lineRule="exact"/>
        <w:ind w:firstLine="420"/>
      </w:pPr>
      <w:r>
        <w:rPr>
          <w:rFonts w:hint="eastAsia"/>
        </w:rPr>
        <w:t>依据农业植物品种命名规定进行审查。</w:t>
      </w:r>
    </w:p>
    <w:p w14:paraId="55CB6B3B" w14:textId="77777777" w:rsidR="00B34D9C" w:rsidRDefault="00000000">
      <w:pPr>
        <w:pStyle w:val="affe"/>
        <w:spacing w:before="120" w:after="120"/>
      </w:pPr>
      <w:r>
        <w:rPr>
          <w:rFonts w:hint="eastAsia"/>
        </w:rPr>
        <w:t>申报材料</w:t>
      </w:r>
    </w:p>
    <w:p w14:paraId="77DD99B6" w14:textId="77777777" w:rsidR="00B34D9C" w:rsidRDefault="00000000">
      <w:pPr>
        <w:pStyle w:val="afffff7"/>
        <w:spacing w:line="400" w:lineRule="exact"/>
        <w:ind w:firstLine="420"/>
      </w:pPr>
      <w:r>
        <w:rPr>
          <w:rFonts w:hint="eastAsia"/>
        </w:rPr>
        <w:t>按《热带作物品种试验技术规程 木奶果》的规定，对品种比较试验、区域性试验、生产性试验报告等技术材料的完整性、真实性和科学性进行审查。</w:t>
      </w:r>
    </w:p>
    <w:p w14:paraId="0B5ECECF" w14:textId="77777777" w:rsidR="00B34D9C" w:rsidRDefault="00000000">
      <w:pPr>
        <w:pStyle w:val="affe"/>
        <w:spacing w:before="120" w:after="120"/>
      </w:pPr>
      <w:r>
        <w:rPr>
          <w:rFonts w:hint="eastAsia"/>
        </w:rPr>
        <w:t>品种试验方案</w:t>
      </w:r>
    </w:p>
    <w:p w14:paraId="4F30A00F" w14:textId="77777777" w:rsidR="00B34D9C" w:rsidRDefault="00000000">
      <w:pPr>
        <w:pStyle w:val="afffff7"/>
        <w:spacing w:line="400" w:lineRule="exact"/>
        <w:ind w:firstLine="420"/>
      </w:pPr>
      <w:r>
        <w:rPr>
          <w:rFonts w:hint="eastAsia"/>
        </w:rPr>
        <w:lastRenderedPageBreak/>
        <w:t>按《热带作物品种试验技术规程 木奶果》的规定，对品种试验点、对照品种、试验设计、试验方法、试验年限进行审查。</w:t>
      </w:r>
    </w:p>
    <w:p w14:paraId="17793685" w14:textId="77777777" w:rsidR="00B34D9C" w:rsidRDefault="00000000">
      <w:pPr>
        <w:pStyle w:val="affe"/>
        <w:spacing w:before="120" w:after="120"/>
      </w:pPr>
      <w:r>
        <w:rPr>
          <w:rFonts w:hint="eastAsia"/>
        </w:rPr>
        <w:t>品种试验结果</w:t>
      </w:r>
    </w:p>
    <w:p w14:paraId="202D4258" w14:textId="77777777" w:rsidR="00B34D9C" w:rsidRDefault="00000000">
      <w:pPr>
        <w:pStyle w:val="afffff7"/>
        <w:spacing w:line="400" w:lineRule="exact"/>
        <w:ind w:firstLine="420"/>
      </w:pPr>
      <w:r>
        <w:rPr>
          <w:rFonts w:hint="eastAsia"/>
        </w:rPr>
        <w:t>对申请品种的植物学特征、农艺性状、主要经济性状（包括果实品质、丰产性、稳产性、适应性、抗性等）和生产技术要点，以及结果的完整性、真实性和科学性进行审查。</w:t>
      </w:r>
    </w:p>
    <w:p w14:paraId="0356DC06" w14:textId="77777777" w:rsidR="00B34D9C" w:rsidRDefault="00000000">
      <w:pPr>
        <w:pStyle w:val="affe"/>
        <w:spacing w:before="120" w:after="120"/>
      </w:pPr>
      <w:r>
        <w:rPr>
          <w:rFonts w:hint="eastAsia"/>
        </w:rPr>
        <w:t>初审意见</w:t>
      </w:r>
    </w:p>
    <w:p w14:paraId="3643928B" w14:textId="77777777" w:rsidR="00B34D9C" w:rsidRDefault="00000000">
      <w:pPr>
        <w:pStyle w:val="afffff7"/>
        <w:spacing w:line="400" w:lineRule="exact"/>
        <w:ind w:firstLine="420"/>
      </w:pPr>
      <w:r>
        <w:rPr>
          <w:rFonts w:ascii="Times New Roman"/>
        </w:rPr>
        <w:t>依据</w:t>
      </w:r>
      <w:r>
        <w:rPr>
          <w:rFonts w:ascii="Times New Roman"/>
        </w:rPr>
        <w:t> 5.3.1</w:t>
      </w:r>
      <w:r>
        <w:rPr>
          <w:rFonts w:ascii="Times New Roman"/>
        </w:rPr>
        <w:t>、</w:t>
      </w:r>
      <w:r>
        <w:rPr>
          <w:rFonts w:ascii="Times New Roman"/>
        </w:rPr>
        <w:t>5.3.2</w:t>
      </w:r>
      <w:r>
        <w:rPr>
          <w:rFonts w:ascii="Times New Roman"/>
        </w:rPr>
        <w:t>、</w:t>
      </w:r>
      <w:r>
        <w:rPr>
          <w:rFonts w:ascii="Times New Roman"/>
        </w:rPr>
        <w:t>5.3.3</w:t>
      </w:r>
      <w:r>
        <w:rPr>
          <w:rFonts w:ascii="Times New Roman"/>
        </w:rPr>
        <w:t>、</w:t>
      </w:r>
      <w:r>
        <w:rPr>
          <w:rFonts w:ascii="Times New Roman"/>
        </w:rPr>
        <w:t>5.3.4 </w:t>
      </w:r>
      <w:r>
        <w:rPr>
          <w:rFonts w:ascii="Times New Roman"/>
        </w:rPr>
        <w:t>的审查情况</w:t>
      </w:r>
      <w:r>
        <w:rPr>
          <w:rFonts w:ascii="Times New Roman" w:hint="eastAsia"/>
        </w:rPr>
        <w:t>，</w:t>
      </w:r>
      <w:r>
        <w:rPr>
          <w:rFonts w:ascii="Times New Roman"/>
        </w:rPr>
        <w:t>结合现场鉴评结果，对品种进行综合评价，按第</w:t>
      </w:r>
      <w:r>
        <w:rPr>
          <w:rFonts w:ascii="Times New Roman"/>
        </w:rPr>
        <w:t> 4 </w:t>
      </w:r>
      <w:r>
        <w:rPr>
          <w:rFonts w:ascii="Times New Roman"/>
        </w:rPr>
        <w:t>章判定规则形成初审意见，并提出通过或不通过的建议</w:t>
      </w:r>
      <w:r>
        <w:rPr>
          <w:rFonts w:hint="eastAsia"/>
        </w:rPr>
        <w:t>。</w:t>
      </w:r>
    </w:p>
    <w:p w14:paraId="5959B975" w14:textId="77777777" w:rsidR="00B34D9C" w:rsidRDefault="00000000">
      <w:pPr>
        <w:pStyle w:val="affd"/>
        <w:spacing w:before="120" w:after="120"/>
      </w:pPr>
      <w:r>
        <w:rPr>
          <w:rFonts w:hint="eastAsia"/>
        </w:rPr>
        <w:t>终审</w:t>
      </w:r>
    </w:p>
    <w:p w14:paraId="622CAAF9" w14:textId="77777777" w:rsidR="00B34D9C" w:rsidRDefault="00000000">
      <w:pPr>
        <w:pStyle w:val="afffff7"/>
        <w:spacing w:line="400" w:lineRule="exact"/>
        <w:ind w:firstLine="420"/>
      </w:pPr>
      <w:r>
        <w:rPr>
          <w:rFonts w:ascii="Times New Roman"/>
        </w:rPr>
        <w:t>对申报材料、现场鉴评综合评价结果、初审结果进行综合评价，提出终审意见</w:t>
      </w:r>
      <w:r>
        <w:rPr>
          <w:rFonts w:ascii="Times New Roman" w:hint="eastAsia"/>
        </w:rPr>
        <w:t>，</w:t>
      </w:r>
      <w:r>
        <w:rPr>
          <w:rFonts w:ascii="Times New Roman"/>
        </w:rPr>
        <w:t>并进行无记名投票表决，赞成票超过与会专家总数</w:t>
      </w:r>
      <w:r>
        <w:rPr>
          <w:rFonts w:ascii="Times New Roman"/>
        </w:rPr>
        <w:t>2/3</w:t>
      </w:r>
      <w:r>
        <w:rPr>
          <w:rFonts w:ascii="Times New Roman"/>
        </w:rPr>
        <w:t>以上，通过审定</w:t>
      </w:r>
      <w:r>
        <w:rPr>
          <w:rFonts w:hint="eastAsia"/>
        </w:rPr>
        <w:t>。</w:t>
      </w:r>
    </w:p>
    <w:p w14:paraId="66A7FAC1" w14:textId="77777777" w:rsidR="00B34D9C" w:rsidRDefault="00B34D9C">
      <w:pPr>
        <w:pStyle w:val="afffff7"/>
        <w:ind w:firstLine="420"/>
      </w:pPr>
    </w:p>
    <w:p w14:paraId="554BB852" w14:textId="77777777" w:rsidR="00B34D9C" w:rsidRDefault="00B34D9C">
      <w:pPr>
        <w:pStyle w:val="afffff7"/>
        <w:ind w:firstLine="420"/>
      </w:pPr>
    </w:p>
    <w:p w14:paraId="54EB0571" w14:textId="77777777" w:rsidR="00B34D9C" w:rsidRDefault="00B34D9C">
      <w:pPr>
        <w:pStyle w:val="afffff7"/>
        <w:ind w:firstLine="420"/>
        <w:sectPr w:rsidR="00B34D9C">
          <w:pgSz w:w="11906" w:h="16838"/>
          <w:pgMar w:top="1928" w:right="1134" w:bottom="1134" w:left="1134" w:header="1418" w:footer="1134" w:gutter="284"/>
          <w:pgNumType w:start="1"/>
          <w:cols w:space="425"/>
          <w:formProt w:val="0"/>
          <w:docGrid w:linePitch="312"/>
        </w:sectPr>
      </w:pPr>
    </w:p>
    <w:p w14:paraId="573CB038" w14:textId="77777777" w:rsidR="00B34D9C" w:rsidRDefault="00B34D9C">
      <w:pPr>
        <w:pStyle w:val="af8"/>
        <w:rPr>
          <w:rFonts w:hint="eastAsia"/>
          <w:vanish w:val="0"/>
        </w:rPr>
      </w:pPr>
      <w:bookmarkStart w:id="42" w:name="BookMark5"/>
    </w:p>
    <w:p w14:paraId="4E412AF6" w14:textId="77777777" w:rsidR="00B34D9C" w:rsidRDefault="00B34D9C">
      <w:pPr>
        <w:pStyle w:val="afe"/>
        <w:rPr>
          <w:vanish w:val="0"/>
        </w:rPr>
      </w:pPr>
    </w:p>
    <w:p w14:paraId="3519F84F" w14:textId="77777777" w:rsidR="00B34D9C" w:rsidRDefault="00000000">
      <w:pPr>
        <w:pStyle w:val="aff3"/>
        <w:spacing w:beforeLines="0" w:after="120"/>
      </w:pPr>
      <w:r>
        <w:br/>
      </w:r>
      <w:r>
        <w:rPr>
          <w:rFonts w:hint="eastAsia"/>
        </w:rPr>
        <w:t>（规范性）</w:t>
      </w:r>
      <w:r>
        <w:br/>
      </w:r>
      <w:r>
        <w:rPr>
          <w:rFonts w:hint="eastAsia"/>
        </w:rPr>
        <w:t>木奶果品种审定现场鉴评内容</w:t>
      </w:r>
    </w:p>
    <w:p w14:paraId="4057B97A" w14:textId="77777777" w:rsidR="00B34D9C" w:rsidRDefault="00000000">
      <w:pPr>
        <w:pStyle w:val="aff4"/>
        <w:spacing w:before="120" w:after="120"/>
      </w:pPr>
      <w:r>
        <w:rPr>
          <w:rFonts w:hint="eastAsia"/>
        </w:rPr>
        <w:t>观测项目</w:t>
      </w:r>
    </w:p>
    <w:p w14:paraId="007361CE" w14:textId="77777777" w:rsidR="00B34D9C" w:rsidRDefault="00000000">
      <w:pPr>
        <w:pStyle w:val="afffff7"/>
        <w:spacing w:line="400" w:lineRule="exact"/>
        <w:ind w:firstLine="420"/>
      </w:pPr>
      <w:r>
        <w:rPr>
          <w:rFonts w:hint="eastAsia"/>
        </w:rPr>
        <w:t>见表</w:t>
      </w:r>
      <w:r>
        <w:t> </w:t>
      </w:r>
      <w:r>
        <w:rPr>
          <w:rFonts w:ascii="Times New Roman"/>
        </w:rPr>
        <w:t>A.1</w:t>
      </w:r>
      <w:r>
        <w:rPr>
          <w:rFonts w:hint="eastAsia"/>
        </w:rPr>
        <w:t>。</w:t>
      </w:r>
    </w:p>
    <w:p w14:paraId="657BBF33" w14:textId="77777777" w:rsidR="00B34D9C" w:rsidRDefault="00000000">
      <w:pPr>
        <w:pStyle w:val="aff"/>
        <w:spacing w:before="120" w:after="120"/>
        <w:ind w:firstLine="0"/>
      </w:pPr>
      <w:r>
        <w:rPr>
          <w:rFonts w:hint="eastAsia"/>
        </w:rPr>
        <w:t>观测项目</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6650"/>
      </w:tblGrid>
      <w:tr w:rsidR="00B34D9C" w14:paraId="671F38C7" w14:textId="77777777">
        <w:trPr>
          <w:tblHeader/>
          <w:jc w:val="center"/>
        </w:trPr>
        <w:tc>
          <w:tcPr>
            <w:tcW w:w="2684" w:type="dxa"/>
            <w:tcBorders>
              <w:top w:val="single" w:sz="8" w:space="0" w:color="auto"/>
              <w:bottom w:val="single" w:sz="8" w:space="0" w:color="auto"/>
            </w:tcBorders>
            <w:shd w:val="clear" w:color="auto" w:fill="auto"/>
            <w:vAlign w:val="center"/>
          </w:tcPr>
          <w:p w14:paraId="5762FD8A" w14:textId="77777777" w:rsidR="00B34D9C" w:rsidRDefault="00000000">
            <w:pPr>
              <w:pStyle w:val="afffffffffb"/>
            </w:pPr>
            <w:r>
              <w:rPr>
                <w:rFonts w:hint="eastAsia"/>
              </w:rPr>
              <w:t>内容</w:t>
            </w:r>
          </w:p>
        </w:tc>
        <w:tc>
          <w:tcPr>
            <w:tcW w:w="6650" w:type="dxa"/>
            <w:tcBorders>
              <w:top w:val="single" w:sz="8" w:space="0" w:color="auto"/>
              <w:bottom w:val="single" w:sz="8" w:space="0" w:color="auto"/>
            </w:tcBorders>
            <w:shd w:val="clear" w:color="auto" w:fill="auto"/>
            <w:vAlign w:val="center"/>
          </w:tcPr>
          <w:p w14:paraId="0BA57FA9" w14:textId="77777777" w:rsidR="00B34D9C" w:rsidRDefault="00000000">
            <w:pPr>
              <w:pStyle w:val="afffffffffb"/>
            </w:pPr>
            <w:r>
              <w:rPr>
                <w:rFonts w:hint="eastAsia"/>
              </w:rPr>
              <w:t>观测记载项目</w:t>
            </w:r>
          </w:p>
        </w:tc>
      </w:tr>
      <w:tr w:rsidR="00B34D9C" w14:paraId="399E9D4F" w14:textId="77777777">
        <w:trPr>
          <w:jc w:val="center"/>
        </w:trPr>
        <w:tc>
          <w:tcPr>
            <w:tcW w:w="2684" w:type="dxa"/>
            <w:tcBorders>
              <w:top w:val="single" w:sz="8" w:space="0" w:color="auto"/>
            </w:tcBorders>
            <w:shd w:val="clear" w:color="auto" w:fill="auto"/>
            <w:vAlign w:val="center"/>
          </w:tcPr>
          <w:p w14:paraId="33D227F3" w14:textId="77777777" w:rsidR="00B34D9C" w:rsidRDefault="00000000">
            <w:pPr>
              <w:pStyle w:val="afffffffffb"/>
            </w:pPr>
            <w:r>
              <w:rPr>
                <w:rFonts w:hint="eastAsia"/>
              </w:rPr>
              <w:t>基本情况</w:t>
            </w:r>
          </w:p>
        </w:tc>
        <w:tc>
          <w:tcPr>
            <w:tcW w:w="6650" w:type="dxa"/>
            <w:tcBorders>
              <w:top w:val="single" w:sz="8" w:space="0" w:color="auto"/>
            </w:tcBorders>
            <w:shd w:val="clear" w:color="auto" w:fill="auto"/>
            <w:vAlign w:val="center"/>
          </w:tcPr>
          <w:p w14:paraId="20536035" w14:textId="77777777" w:rsidR="00B34D9C" w:rsidRDefault="00000000">
            <w:pPr>
              <w:pStyle w:val="afffffffffb"/>
              <w:ind w:firstLineChars="100" w:firstLine="180"/>
              <w:jc w:val="left"/>
            </w:pPr>
            <w:r>
              <w:rPr>
                <w:rFonts w:hint="eastAsia"/>
              </w:rPr>
              <w:t>地点、经纬度、海拔、坡向、坡度、试验点面积、士壤类型、管理水平、繁殖方式、砧木品种、定植时间、株行距、种植密度</w:t>
            </w:r>
          </w:p>
        </w:tc>
      </w:tr>
      <w:tr w:rsidR="00B34D9C" w14:paraId="31DFADC3" w14:textId="77777777">
        <w:trPr>
          <w:jc w:val="center"/>
        </w:trPr>
        <w:tc>
          <w:tcPr>
            <w:tcW w:w="2684" w:type="dxa"/>
            <w:shd w:val="clear" w:color="auto" w:fill="auto"/>
            <w:vAlign w:val="center"/>
          </w:tcPr>
          <w:p w14:paraId="1505A131" w14:textId="77777777" w:rsidR="00B34D9C" w:rsidRDefault="00000000">
            <w:pPr>
              <w:pStyle w:val="afffffffffb"/>
            </w:pPr>
            <w:r>
              <w:rPr>
                <w:rFonts w:hint="eastAsia"/>
              </w:rPr>
              <w:t>主要植物学性状</w:t>
            </w:r>
          </w:p>
        </w:tc>
        <w:tc>
          <w:tcPr>
            <w:tcW w:w="6650" w:type="dxa"/>
            <w:shd w:val="clear" w:color="auto" w:fill="auto"/>
            <w:vAlign w:val="center"/>
          </w:tcPr>
          <w:p w14:paraId="14057ED7" w14:textId="77777777" w:rsidR="00B34D9C" w:rsidRDefault="00000000">
            <w:pPr>
              <w:pStyle w:val="afffffffffb"/>
              <w:ind w:firstLineChars="100" w:firstLine="180"/>
              <w:jc w:val="left"/>
            </w:pPr>
            <w:r>
              <w:rPr>
                <w:rFonts w:hint="eastAsia"/>
              </w:rPr>
              <w:t>树高、冠幅、树干、单果重、果皮颜色、果实形状、果肉颜色</w:t>
            </w:r>
          </w:p>
        </w:tc>
      </w:tr>
      <w:tr w:rsidR="00B34D9C" w14:paraId="43E32152" w14:textId="77777777">
        <w:trPr>
          <w:jc w:val="center"/>
        </w:trPr>
        <w:tc>
          <w:tcPr>
            <w:tcW w:w="2684" w:type="dxa"/>
            <w:shd w:val="clear" w:color="auto" w:fill="auto"/>
            <w:vAlign w:val="center"/>
          </w:tcPr>
          <w:p w14:paraId="6D19D965" w14:textId="77777777" w:rsidR="00B34D9C" w:rsidRDefault="00000000">
            <w:pPr>
              <w:pStyle w:val="afffffffffb"/>
            </w:pPr>
            <w:r>
              <w:rPr>
                <w:rFonts w:hint="eastAsia"/>
              </w:rPr>
              <w:t>丰产性</w:t>
            </w:r>
          </w:p>
        </w:tc>
        <w:tc>
          <w:tcPr>
            <w:tcW w:w="6650" w:type="dxa"/>
            <w:shd w:val="clear" w:color="auto" w:fill="auto"/>
            <w:vAlign w:val="center"/>
          </w:tcPr>
          <w:p w14:paraId="13B5E371" w14:textId="77777777" w:rsidR="00B34D9C" w:rsidRDefault="00000000">
            <w:pPr>
              <w:pStyle w:val="afffffffffb"/>
              <w:ind w:firstLineChars="100" w:firstLine="180"/>
              <w:jc w:val="left"/>
            </w:pPr>
            <w:r>
              <w:rPr>
                <w:rFonts w:hint="eastAsia"/>
              </w:rPr>
              <w:t xml:space="preserve">单株产量、单位面积产量 </w:t>
            </w:r>
          </w:p>
        </w:tc>
      </w:tr>
      <w:tr w:rsidR="00B34D9C" w14:paraId="4AD3C866" w14:textId="77777777" w:rsidTr="006B6D83">
        <w:trPr>
          <w:jc w:val="center"/>
        </w:trPr>
        <w:tc>
          <w:tcPr>
            <w:tcW w:w="2684" w:type="dxa"/>
            <w:tcBorders>
              <w:bottom w:val="single" w:sz="4" w:space="0" w:color="auto"/>
            </w:tcBorders>
            <w:shd w:val="clear" w:color="auto" w:fill="auto"/>
            <w:vAlign w:val="center"/>
          </w:tcPr>
          <w:p w14:paraId="7B821443" w14:textId="77777777" w:rsidR="00B34D9C" w:rsidRDefault="00000000">
            <w:pPr>
              <w:pStyle w:val="afffffffffb"/>
            </w:pPr>
            <w:r>
              <w:rPr>
                <w:rFonts w:hint="eastAsia"/>
              </w:rPr>
              <w:t>品质性状</w:t>
            </w:r>
          </w:p>
        </w:tc>
        <w:tc>
          <w:tcPr>
            <w:tcW w:w="6650" w:type="dxa"/>
            <w:tcBorders>
              <w:bottom w:val="single" w:sz="4" w:space="0" w:color="auto"/>
            </w:tcBorders>
            <w:shd w:val="clear" w:color="auto" w:fill="auto"/>
            <w:vAlign w:val="center"/>
          </w:tcPr>
          <w:p w14:paraId="48504780" w14:textId="77777777" w:rsidR="00B34D9C" w:rsidRDefault="00000000">
            <w:pPr>
              <w:pStyle w:val="afffffffffb"/>
              <w:ind w:firstLineChars="100" w:firstLine="180"/>
              <w:jc w:val="left"/>
            </w:pPr>
            <w:r>
              <w:rPr>
                <w:rFonts w:hint="eastAsia"/>
              </w:rPr>
              <w:t>可溶性固形物含量、维生素C含量</w:t>
            </w:r>
          </w:p>
        </w:tc>
      </w:tr>
      <w:tr w:rsidR="00B34D9C" w14:paraId="2C9B96B2" w14:textId="77777777" w:rsidTr="006B6D83">
        <w:trPr>
          <w:jc w:val="center"/>
        </w:trPr>
        <w:tc>
          <w:tcPr>
            <w:tcW w:w="2684" w:type="dxa"/>
            <w:tcBorders>
              <w:top w:val="single" w:sz="4" w:space="0" w:color="auto"/>
              <w:bottom w:val="single" w:sz="12" w:space="0" w:color="auto"/>
            </w:tcBorders>
            <w:shd w:val="clear" w:color="auto" w:fill="auto"/>
            <w:vAlign w:val="center"/>
          </w:tcPr>
          <w:p w14:paraId="39BBD529" w14:textId="77777777" w:rsidR="00B34D9C" w:rsidRDefault="00000000">
            <w:pPr>
              <w:pStyle w:val="afffffffffb"/>
            </w:pPr>
            <w:r>
              <w:rPr>
                <w:rFonts w:hint="eastAsia"/>
              </w:rPr>
              <w:t>其他</w:t>
            </w:r>
          </w:p>
        </w:tc>
        <w:tc>
          <w:tcPr>
            <w:tcW w:w="6650" w:type="dxa"/>
            <w:tcBorders>
              <w:top w:val="single" w:sz="4" w:space="0" w:color="auto"/>
              <w:bottom w:val="single" w:sz="12" w:space="0" w:color="auto"/>
            </w:tcBorders>
            <w:shd w:val="clear" w:color="auto" w:fill="auto"/>
            <w:vAlign w:val="center"/>
          </w:tcPr>
          <w:p w14:paraId="75ED5325" w14:textId="77777777" w:rsidR="00B34D9C" w:rsidRDefault="00000000">
            <w:pPr>
              <w:pStyle w:val="afffffffffb"/>
              <w:ind w:firstLineChars="100" w:firstLine="180"/>
              <w:jc w:val="left"/>
            </w:pPr>
            <w:r>
              <w:rPr>
                <w:rFonts w:hint="eastAsia"/>
              </w:rPr>
              <w:t>抗寒性、抗病性、抗虫性等</w:t>
            </w:r>
          </w:p>
        </w:tc>
      </w:tr>
    </w:tbl>
    <w:p w14:paraId="67F10600" w14:textId="77777777" w:rsidR="00B34D9C" w:rsidRDefault="00000000">
      <w:pPr>
        <w:pStyle w:val="aff4"/>
        <w:spacing w:before="120" w:after="120"/>
      </w:pPr>
      <w:r>
        <w:rPr>
          <w:rFonts w:hint="eastAsia"/>
        </w:rPr>
        <w:t>鉴评方法</w:t>
      </w:r>
    </w:p>
    <w:p w14:paraId="248017F3" w14:textId="77777777" w:rsidR="00B34D9C" w:rsidRDefault="00000000">
      <w:pPr>
        <w:pStyle w:val="aff5"/>
        <w:spacing w:before="120" w:after="120"/>
      </w:pPr>
      <w:r>
        <w:rPr>
          <w:rFonts w:hint="eastAsia"/>
        </w:rPr>
        <w:t>基本情况</w:t>
      </w:r>
    </w:p>
    <w:p w14:paraId="612398F8" w14:textId="77777777" w:rsidR="00B34D9C" w:rsidRDefault="00000000">
      <w:pPr>
        <w:pStyle w:val="aff6"/>
        <w:spacing w:before="120" w:after="120"/>
      </w:pPr>
      <w:r>
        <w:rPr>
          <w:rFonts w:hint="eastAsia"/>
        </w:rPr>
        <w:t>试验地概况</w:t>
      </w:r>
    </w:p>
    <w:p w14:paraId="2DB05E2D" w14:textId="77777777" w:rsidR="00B34D9C" w:rsidRDefault="00000000">
      <w:pPr>
        <w:pStyle w:val="afffff7"/>
        <w:spacing w:line="400" w:lineRule="exact"/>
        <w:ind w:firstLine="420"/>
      </w:pPr>
      <w:r>
        <w:rPr>
          <w:rFonts w:hint="eastAsia"/>
        </w:rPr>
        <w:t>主要包括地点、经纬度、海拔、坡向、气候特点、土壤类型、土壤肥力状况、试验点面积等。</w:t>
      </w:r>
    </w:p>
    <w:p w14:paraId="6219B664" w14:textId="77777777" w:rsidR="00B34D9C" w:rsidRDefault="00000000">
      <w:pPr>
        <w:pStyle w:val="aff6"/>
        <w:spacing w:before="120" w:after="120"/>
      </w:pPr>
      <w:r>
        <w:rPr>
          <w:rFonts w:hint="eastAsia"/>
        </w:rPr>
        <w:t>管理水平</w:t>
      </w:r>
    </w:p>
    <w:p w14:paraId="0F771690" w14:textId="77777777" w:rsidR="00B34D9C" w:rsidRDefault="00000000">
      <w:pPr>
        <w:pStyle w:val="afffff7"/>
        <w:spacing w:line="400" w:lineRule="exact"/>
        <w:ind w:firstLine="420"/>
      </w:pPr>
      <w:r>
        <w:rPr>
          <w:rFonts w:hint="eastAsia"/>
        </w:rPr>
        <w:t>考察试验地管理水平，分为精细、中等、粗放。</w:t>
      </w:r>
    </w:p>
    <w:p w14:paraId="66A94BEE" w14:textId="77777777" w:rsidR="00B34D9C" w:rsidRDefault="00000000">
      <w:pPr>
        <w:pStyle w:val="aff6"/>
        <w:spacing w:before="120" w:after="120"/>
      </w:pPr>
      <w:r>
        <w:rPr>
          <w:rFonts w:hint="eastAsia"/>
        </w:rPr>
        <w:t>繁殖方式</w:t>
      </w:r>
    </w:p>
    <w:p w14:paraId="07D2DD74" w14:textId="77777777" w:rsidR="00B34D9C" w:rsidRDefault="00000000">
      <w:pPr>
        <w:pStyle w:val="afffff7"/>
        <w:spacing w:line="400" w:lineRule="exact"/>
        <w:ind w:firstLine="420"/>
      </w:pPr>
      <w:r>
        <w:rPr>
          <w:rFonts w:hint="eastAsia"/>
        </w:rPr>
        <w:t xml:space="preserve">调查试验树采用的繁殖方式，分为嫁接、扦插、高接换种（注明原品种）、其他。 </w:t>
      </w:r>
    </w:p>
    <w:p w14:paraId="3F866583" w14:textId="77777777" w:rsidR="00B34D9C" w:rsidRDefault="00000000">
      <w:pPr>
        <w:pStyle w:val="aff6"/>
        <w:spacing w:before="120" w:after="120"/>
      </w:pPr>
      <w:r>
        <w:rPr>
          <w:rFonts w:hint="eastAsia"/>
        </w:rPr>
        <w:t>定值时间</w:t>
      </w:r>
    </w:p>
    <w:p w14:paraId="21F1192D" w14:textId="77777777" w:rsidR="00B34D9C" w:rsidRDefault="00000000">
      <w:pPr>
        <w:pStyle w:val="afffff7"/>
        <w:spacing w:line="400" w:lineRule="exact"/>
        <w:ind w:firstLine="420"/>
      </w:pPr>
      <w:r>
        <w:rPr>
          <w:rFonts w:hint="eastAsia"/>
        </w:rPr>
        <w:t>调查试验树的定值时间。</w:t>
      </w:r>
    </w:p>
    <w:p w14:paraId="395F8ADF" w14:textId="77777777" w:rsidR="00B34D9C" w:rsidRDefault="00000000">
      <w:pPr>
        <w:pStyle w:val="aff6"/>
        <w:spacing w:before="120" w:after="120"/>
      </w:pPr>
      <w:r>
        <w:rPr>
          <w:rFonts w:hint="eastAsia"/>
        </w:rPr>
        <w:t>株行距</w:t>
      </w:r>
    </w:p>
    <w:p w14:paraId="215F5758" w14:textId="77777777" w:rsidR="00B34D9C" w:rsidRDefault="00000000">
      <w:pPr>
        <w:pStyle w:val="afffff7"/>
        <w:spacing w:line="400" w:lineRule="exact"/>
        <w:ind w:firstLine="420"/>
      </w:pPr>
      <w:r>
        <w:rPr>
          <w:rFonts w:hint="eastAsia"/>
        </w:rPr>
        <w:t>测量试验地试验树种植的株距和行距。结果以平均值表示，精确到</w:t>
      </w:r>
      <w:r>
        <w:t> </w:t>
      </w:r>
      <w:r>
        <w:rPr>
          <w:rFonts w:hint="eastAsia"/>
        </w:rPr>
        <w:t>0.1</w:t>
      </w:r>
      <w:r>
        <w:t> </w:t>
      </w:r>
      <w:r>
        <w:rPr>
          <w:rFonts w:hint="eastAsia"/>
        </w:rPr>
        <w:t>m。</w:t>
      </w:r>
    </w:p>
    <w:p w14:paraId="61A685A3" w14:textId="77777777" w:rsidR="00B34D9C" w:rsidRDefault="00000000">
      <w:pPr>
        <w:pStyle w:val="aff6"/>
        <w:spacing w:before="120" w:after="120"/>
      </w:pPr>
      <w:r>
        <w:rPr>
          <w:rFonts w:hint="eastAsia"/>
        </w:rPr>
        <w:t>种植密度</w:t>
      </w:r>
    </w:p>
    <w:p w14:paraId="4C61A0AC" w14:textId="77777777" w:rsidR="00B34D9C" w:rsidRDefault="00000000">
      <w:pPr>
        <w:pStyle w:val="afffff7"/>
        <w:spacing w:line="400" w:lineRule="exact"/>
        <w:ind w:firstLine="420"/>
      </w:pPr>
      <w:r>
        <w:rPr>
          <w:rFonts w:ascii="Times New Roman"/>
        </w:rPr>
        <w:t>根据</w:t>
      </w:r>
      <w:r>
        <w:rPr>
          <w:rFonts w:ascii="Times New Roman"/>
        </w:rPr>
        <w:t> A.2.1.5 </w:t>
      </w:r>
      <w:r>
        <w:rPr>
          <w:rFonts w:ascii="Times New Roman"/>
        </w:rPr>
        <w:t>数据计算种植密度，精确到株</w:t>
      </w:r>
      <w:r>
        <w:rPr>
          <w:rFonts w:ascii="Times New Roman"/>
        </w:rPr>
        <w:t>/</w:t>
      </w:r>
      <w:r>
        <w:rPr>
          <w:rFonts w:ascii="Times New Roman"/>
        </w:rPr>
        <w:t>亩</w:t>
      </w:r>
      <w:r>
        <w:rPr>
          <w:rFonts w:hint="eastAsia"/>
        </w:rPr>
        <w:t>。</w:t>
      </w:r>
    </w:p>
    <w:p w14:paraId="585DB3E2" w14:textId="77777777" w:rsidR="00B34D9C" w:rsidRDefault="00000000">
      <w:pPr>
        <w:pStyle w:val="aff5"/>
        <w:spacing w:before="120" w:after="120"/>
      </w:pPr>
      <w:r>
        <w:rPr>
          <w:rFonts w:hint="eastAsia"/>
        </w:rPr>
        <w:t>主要植物学特征</w:t>
      </w:r>
    </w:p>
    <w:p w14:paraId="1DCAD74B" w14:textId="77777777" w:rsidR="00B34D9C" w:rsidRDefault="00000000">
      <w:pPr>
        <w:widowControl/>
        <w:ind w:firstLineChars="200" w:firstLine="420"/>
        <w:jc w:val="left"/>
        <w:rPr>
          <w:rFonts w:ascii="宋体" w:hAnsi="Times New Roman"/>
          <w:kern w:val="0"/>
          <w:szCs w:val="20"/>
        </w:rPr>
      </w:pPr>
      <w:r>
        <w:rPr>
          <w:rFonts w:ascii="宋体" w:hAnsi="Times New Roman" w:hint="eastAsia"/>
          <w:kern w:val="0"/>
          <w:szCs w:val="20"/>
        </w:rPr>
        <w:t>按照</w:t>
      </w:r>
      <w:r>
        <w:rPr>
          <w:rFonts w:hint="eastAsia"/>
        </w:rPr>
        <w:t>《热带作物品种试验技术规程</w:t>
      </w:r>
      <w:r>
        <w:rPr>
          <w:rFonts w:hint="eastAsia"/>
        </w:rPr>
        <w:t xml:space="preserve"> </w:t>
      </w:r>
      <w:r>
        <w:rPr>
          <w:rFonts w:hint="eastAsia"/>
        </w:rPr>
        <w:t>木奶果》</w:t>
      </w:r>
      <w:r>
        <w:rPr>
          <w:rFonts w:ascii="宋体" w:hAnsi="Times New Roman" w:hint="eastAsia"/>
          <w:kern w:val="0"/>
          <w:szCs w:val="20"/>
        </w:rPr>
        <w:t>的规定执行。对树高、冠幅、树干、单果重、果皮颜色、果实形状、果肉颜色等进行评价。</w:t>
      </w:r>
    </w:p>
    <w:p w14:paraId="09B22B32" w14:textId="77777777" w:rsidR="00B34D9C" w:rsidRDefault="00000000">
      <w:pPr>
        <w:pStyle w:val="aff5"/>
        <w:spacing w:before="120" w:after="120"/>
      </w:pPr>
      <w:r>
        <w:rPr>
          <w:rFonts w:hint="eastAsia"/>
        </w:rPr>
        <w:t>丰产性</w:t>
      </w:r>
    </w:p>
    <w:p w14:paraId="132FD391" w14:textId="77777777" w:rsidR="00B34D9C" w:rsidRDefault="00000000">
      <w:pPr>
        <w:pStyle w:val="aff6"/>
        <w:spacing w:before="120" w:after="120"/>
      </w:pPr>
      <w:r>
        <w:rPr>
          <w:rFonts w:hint="eastAsia"/>
        </w:rPr>
        <w:t>单株产量</w:t>
      </w:r>
    </w:p>
    <w:p w14:paraId="2CD41035" w14:textId="77777777" w:rsidR="00B34D9C" w:rsidRDefault="00000000">
      <w:pPr>
        <w:pStyle w:val="afffff7"/>
        <w:spacing w:line="400" w:lineRule="exact"/>
        <w:ind w:firstLine="420"/>
      </w:pPr>
      <w:r>
        <w:rPr>
          <w:rFonts w:ascii="Times New Roman"/>
        </w:rPr>
        <w:t>按《热带作物品种试验技术规程</w:t>
      </w:r>
      <w:r>
        <w:rPr>
          <w:rFonts w:ascii="Times New Roman"/>
        </w:rPr>
        <w:t xml:space="preserve"> </w:t>
      </w:r>
      <w:r>
        <w:rPr>
          <w:rFonts w:ascii="Times New Roman"/>
        </w:rPr>
        <w:t>木奶果》的规定执行</w:t>
      </w:r>
      <w:r>
        <w:rPr>
          <w:rFonts w:hint="eastAsia"/>
        </w:rPr>
        <w:t>。</w:t>
      </w:r>
    </w:p>
    <w:p w14:paraId="5E7E9360" w14:textId="77777777" w:rsidR="00B34D9C" w:rsidRDefault="00B34D9C">
      <w:pPr>
        <w:pStyle w:val="afffff7"/>
        <w:spacing w:line="400" w:lineRule="exact"/>
        <w:ind w:firstLine="420"/>
      </w:pPr>
    </w:p>
    <w:p w14:paraId="38E8A6B6" w14:textId="77777777" w:rsidR="00B34D9C" w:rsidRDefault="00000000">
      <w:pPr>
        <w:pStyle w:val="aff6"/>
        <w:spacing w:before="120" w:after="120"/>
      </w:pPr>
      <w:r>
        <w:rPr>
          <w:rFonts w:hint="eastAsia"/>
        </w:rPr>
        <w:lastRenderedPageBreak/>
        <w:t>单位面积产量</w:t>
      </w:r>
    </w:p>
    <w:p w14:paraId="50506FFB" w14:textId="77777777" w:rsidR="00B34D9C" w:rsidRDefault="00000000">
      <w:pPr>
        <w:pStyle w:val="afffff7"/>
        <w:spacing w:line="400" w:lineRule="exact"/>
        <w:ind w:firstLine="420"/>
      </w:pPr>
      <w:r>
        <w:rPr>
          <w:rFonts w:hint="eastAsia"/>
        </w:rPr>
        <w:t>按《热带作物品种试验技术规程 木奶果》的规定执行。</w:t>
      </w:r>
    </w:p>
    <w:p w14:paraId="38E4BE2F" w14:textId="77777777" w:rsidR="00B34D9C" w:rsidRDefault="00000000">
      <w:pPr>
        <w:pStyle w:val="aff5"/>
        <w:spacing w:before="120" w:after="120"/>
      </w:pPr>
      <w:r>
        <w:rPr>
          <w:rFonts w:hint="eastAsia"/>
        </w:rPr>
        <w:t>品质性状</w:t>
      </w:r>
    </w:p>
    <w:p w14:paraId="3A60EE49" w14:textId="77777777" w:rsidR="00B34D9C" w:rsidRDefault="00000000">
      <w:pPr>
        <w:pStyle w:val="afffff7"/>
        <w:spacing w:line="400" w:lineRule="exact"/>
        <w:ind w:firstLine="420"/>
      </w:pPr>
      <w:r>
        <w:rPr>
          <w:rFonts w:hint="eastAsia"/>
        </w:rPr>
        <w:t>按《热带作物品种试验技术规程 木奶果》的规定执行，对木奶果可溶性固形物含量、维生</w:t>
      </w:r>
      <w:r>
        <w:rPr>
          <w:rFonts w:ascii="Times New Roman"/>
        </w:rPr>
        <w:t>素</w:t>
      </w:r>
      <w:r>
        <w:rPr>
          <w:rFonts w:ascii="Times New Roman"/>
        </w:rPr>
        <w:t> C </w:t>
      </w:r>
      <w:r>
        <w:rPr>
          <w:rFonts w:hint="eastAsia"/>
        </w:rPr>
        <w:t>含量进行测定。</w:t>
      </w:r>
    </w:p>
    <w:p w14:paraId="33A23EDC" w14:textId="77777777" w:rsidR="00B34D9C" w:rsidRDefault="00000000">
      <w:pPr>
        <w:pStyle w:val="aff5"/>
        <w:spacing w:before="120" w:after="120"/>
      </w:pPr>
      <w:r>
        <w:rPr>
          <w:rFonts w:hint="eastAsia"/>
        </w:rPr>
        <w:t>其他</w:t>
      </w:r>
    </w:p>
    <w:p w14:paraId="72525DAD" w14:textId="77777777" w:rsidR="00B34D9C" w:rsidRDefault="00000000">
      <w:pPr>
        <w:pStyle w:val="afffff7"/>
        <w:spacing w:line="400" w:lineRule="exact"/>
        <w:ind w:firstLine="420"/>
      </w:pPr>
      <w:r>
        <w:rPr>
          <w:rFonts w:hint="eastAsia"/>
        </w:rPr>
        <w:t>根据试验地寒害、病害和虫害等的发生情况加以记载，或由有资质的专业机构进行检测并提供检测报告。</w:t>
      </w:r>
    </w:p>
    <w:p w14:paraId="5CE0BB4B" w14:textId="77777777" w:rsidR="00B34D9C" w:rsidRDefault="00B34D9C">
      <w:pPr>
        <w:pStyle w:val="afffff7"/>
        <w:ind w:firstLine="420"/>
      </w:pPr>
    </w:p>
    <w:p w14:paraId="347E196B" w14:textId="77777777" w:rsidR="00B34D9C" w:rsidRDefault="00B34D9C">
      <w:pPr>
        <w:pStyle w:val="afffff7"/>
        <w:ind w:firstLine="420"/>
      </w:pPr>
    </w:p>
    <w:p w14:paraId="64A1EA4C" w14:textId="77777777" w:rsidR="00B34D9C" w:rsidRDefault="00B34D9C">
      <w:pPr>
        <w:pStyle w:val="afffff7"/>
        <w:ind w:firstLine="420"/>
        <w:sectPr w:rsidR="00B34D9C">
          <w:pgSz w:w="11906" w:h="16838"/>
          <w:pgMar w:top="1928" w:right="1134" w:bottom="1134" w:left="1134" w:header="1418" w:footer="1134" w:gutter="284"/>
          <w:cols w:space="425"/>
          <w:formProt w:val="0"/>
          <w:docGrid w:linePitch="312"/>
        </w:sectPr>
      </w:pPr>
    </w:p>
    <w:p w14:paraId="32A649F1" w14:textId="77777777" w:rsidR="00B34D9C" w:rsidRDefault="00B34D9C">
      <w:pPr>
        <w:pStyle w:val="af8"/>
        <w:rPr>
          <w:rFonts w:hint="eastAsia"/>
          <w:vanish w:val="0"/>
        </w:rPr>
      </w:pPr>
    </w:p>
    <w:p w14:paraId="306F5E58" w14:textId="77777777" w:rsidR="00B34D9C" w:rsidRDefault="00B34D9C">
      <w:pPr>
        <w:pStyle w:val="afe"/>
        <w:rPr>
          <w:vanish w:val="0"/>
        </w:rPr>
      </w:pPr>
    </w:p>
    <w:p w14:paraId="3B832DDC" w14:textId="77777777" w:rsidR="00B34D9C" w:rsidRDefault="00000000">
      <w:pPr>
        <w:pStyle w:val="aff3"/>
        <w:spacing w:beforeLines="0" w:after="120"/>
      </w:pPr>
      <w:r>
        <w:br/>
      </w:r>
      <w:r>
        <w:rPr>
          <w:rFonts w:hint="eastAsia"/>
        </w:rPr>
        <w:t>（规范性）</w:t>
      </w:r>
      <w:r>
        <w:br/>
      </w:r>
      <w:r>
        <w:rPr>
          <w:rFonts w:hint="eastAsia"/>
        </w:rPr>
        <w:t>木奶果品种审定现场鉴评记录表</w:t>
      </w:r>
    </w:p>
    <w:p w14:paraId="32832D3C" w14:textId="77777777" w:rsidR="00B34D9C" w:rsidRDefault="00000000">
      <w:pPr>
        <w:pStyle w:val="afffff7"/>
        <w:spacing w:line="400" w:lineRule="exact"/>
        <w:ind w:firstLine="420"/>
      </w:pPr>
      <w:r>
        <w:rPr>
          <w:rFonts w:ascii="Times New Roman"/>
        </w:rPr>
        <w:t>木奶果品种审定现场鉴评记录表见表</w:t>
      </w:r>
      <w:r>
        <w:rPr>
          <w:rFonts w:ascii="Times New Roman"/>
        </w:rPr>
        <w:t> B.1</w:t>
      </w:r>
      <w:r>
        <w:rPr>
          <w:rFonts w:hint="eastAsia"/>
        </w:rPr>
        <w:t>。</w:t>
      </w:r>
    </w:p>
    <w:p w14:paraId="6D6B283E" w14:textId="77777777" w:rsidR="00B34D9C" w:rsidRDefault="00000000">
      <w:pPr>
        <w:pStyle w:val="aff"/>
        <w:spacing w:before="120" w:after="120"/>
        <w:ind w:firstLine="0"/>
      </w:pPr>
      <w:r>
        <w:rPr>
          <w:rFonts w:hint="eastAsia"/>
        </w:rPr>
        <w:t>木奶果品种审定现场鉴评记录表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992"/>
        <w:gridCol w:w="992"/>
        <w:gridCol w:w="851"/>
        <w:gridCol w:w="941"/>
        <w:gridCol w:w="1037"/>
        <w:gridCol w:w="1037"/>
        <w:gridCol w:w="1038"/>
        <w:gridCol w:w="1038"/>
      </w:tblGrid>
      <w:tr w:rsidR="00B34D9C" w14:paraId="00402FD2" w14:textId="77777777">
        <w:trPr>
          <w:tblHeader/>
          <w:jc w:val="center"/>
        </w:trPr>
        <w:tc>
          <w:tcPr>
            <w:tcW w:w="1408" w:type="dxa"/>
            <w:vMerge w:val="restart"/>
            <w:tcBorders>
              <w:top w:val="single" w:sz="8" w:space="0" w:color="auto"/>
            </w:tcBorders>
            <w:shd w:val="clear" w:color="auto" w:fill="auto"/>
            <w:vAlign w:val="center"/>
          </w:tcPr>
          <w:p w14:paraId="42F3BD5F" w14:textId="77777777" w:rsidR="00B34D9C" w:rsidRDefault="00000000">
            <w:pPr>
              <w:pStyle w:val="afffffffffb"/>
              <w:rPr>
                <w:rFonts w:ascii="Times New Roman"/>
              </w:rPr>
            </w:pPr>
            <w:r>
              <w:rPr>
                <w:rFonts w:ascii="Times New Roman"/>
              </w:rPr>
              <w:t>基本情况</w:t>
            </w:r>
          </w:p>
        </w:tc>
        <w:tc>
          <w:tcPr>
            <w:tcW w:w="7926" w:type="dxa"/>
            <w:gridSpan w:val="8"/>
            <w:tcBorders>
              <w:top w:val="single" w:sz="8" w:space="0" w:color="auto"/>
              <w:bottom w:val="single" w:sz="8" w:space="0" w:color="auto"/>
            </w:tcBorders>
            <w:shd w:val="clear" w:color="auto" w:fill="auto"/>
            <w:vAlign w:val="center"/>
          </w:tcPr>
          <w:p w14:paraId="1BB4C041" w14:textId="77777777" w:rsidR="00B34D9C" w:rsidRDefault="00000000">
            <w:pPr>
              <w:pStyle w:val="afffffffffb"/>
              <w:ind w:firstLineChars="600" w:firstLine="1080"/>
              <w:jc w:val="both"/>
              <w:rPr>
                <w:rFonts w:ascii="Times New Roman"/>
              </w:rPr>
            </w:pPr>
            <w:r>
              <w:rPr>
                <w:rFonts w:ascii="Times New Roman"/>
              </w:rPr>
              <w:t>省</w:t>
            </w:r>
            <w:r>
              <w:rPr>
                <w:rFonts w:ascii="Times New Roman"/>
              </w:rPr>
              <w:t xml:space="preserve">          </w:t>
            </w:r>
            <w:r>
              <w:rPr>
                <w:rFonts w:ascii="Times New Roman"/>
              </w:rPr>
              <w:t>市</w:t>
            </w:r>
            <w:r>
              <w:rPr>
                <w:rFonts w:ascii="Times New Roman"/>
              </w:rPr>
              <w:t xml:space="preserve"> </w:t>
            </w:r>
            <w:r>
              <w:rPr>
                <w:rFonts w:ascii="Times New Roman"/>
              </w:rPr>
              <w:t>（区县）</w:t>
            </w:r>
            <w:r>
              <w:rPr>
                <w:rFonts w:ascii="Times New Roman"/>
              </w:rPr>
              <w:t xml:space="preserve">          </w:t>
            </w:r>
            <w:r>
              <w:rPr>
                <w:rFonts w:ascii="Times New Roman"/>
              </w:rPr>
              <w:t>镇（乡）</w:t>
            </w:r>
          </w:p>
        </w:tc>
      </w:tr>
      <w:tr w:rsidR="00B34D9C" w14:paraId="10563D60" w14:textId="77777777">
        <w:trPr>
          <w:jc w:val="center"/>
        </w:trPr>
        <w:tc>
          <w:tcPr>
            <w:tcW w:w="1408" w:type="dxa"/>
            <w:vMerge/>
            <w:shd w:val="clear" w:color="auto" w:fill="auto"/>
            <w:vAlign w:val="center"/>
          </w:tcPr>
          <w:p w14:paraId="3977333A" w14:textId="77777777" w:rsidR="00B34D9C" w:rsidRDefault="00B34D9C">
            <w:pPr>
              <w:pStyle w:val="afffffffffb"/>
              <w:rPr>
                <w:rFonts w:ascii="Times New Roman"/>
              </w:rPr>
            </w:pPr>
          </w:p>
        </w:tc>
        <w:tc>
          <w:tcPr>
            <w:tcW w:w="7926" w:type="dxa"/>
            <w:gridSpan w:val="8"/>
            <w:tcBorders>
              <w:top w:val="single" w:sz="8" w:space="0" w:color="auto"/>
            </w:tcBorders>
            <w:shd w:val="clear" w:color="auto" w:fill="auto"/>
            <w:vAlign w:val="center"/>
          </w:tcPr>
          <w:p w14:paraId="2CF50ACB" w14:textId="77777777" w:rsidR="00B34D9C" w:rsidRDefault="00000000">
            <w:pPr>
              <w:pStyle w:val="afffffffffb"/>
              <w:ind w:firstLineChars="200" w:firstLine="360"/>
              <w:jc w:val="both"/>
              <w:rPr>
                <w:rFonts w:ascii="Times New Roman"/>
              </w:rPr>
            </w:pPr>
            <w:r>
              <w:rPr>
                <w:rFonts w:ascii="Times New Roman"/>
              </w:rPr>
              <w:t>经度：</w:t>
            </w:r>
            <w:r>
              <w:rPr>
                <w:rFonts w:ascii="Times New Roman"/>
              </w:rPr>
              <w:t xml:space="preserve">       </w:t>
            </w:r>
            <w:r>
              <w:rPr>
                <w:rFonts w:ascii="Times New Roman"/>
              </w:rPr>
              <w:t>纬度：</w:t>
            </w:r>
            <w:r>
              <w:rPr>
                <w:rFonts w:ascii="Times New Roman"/>
              </w:rPr>
              <w:t xml:space="preserve">       </w:t>
            </w:r>
            <w:r>
              <w:rPr>
                <w:rFonts w:ascii="Times New Roman"/>
              </w:rPr>
              <w:t>海拔：</w:t>
            </w:r>
          </w:p>
          <w:p w14:paraId="4FABE3FD" w14:textId="77777777" w:rsidR="00B34D9C" w:rsidRDefault="00000000">
            <w:pPr>
              <w:pStyle w:val="afffffffffb"/>
              <w:ind w:firstLineChars="200" w:firstLine="360"/>
              <w:jc w:val="both"/>
              <w:rPr>
                <w:rFonts w:ascii="Times New Roman"/>
              </w:rPr>
            </w:pPr>
            <w:r>
              <w:rPr>
                <w:rFonts w:ascii="Times New Roman"/>
              </w:rPr>
              <w:t>坡向：</w:t>
            </w:r>
            <w:r>
              <w:rPr>
                <w:rFonts w:ascii="Times New Roman"/>
              </w:rPr>
              <w:t xml:space="preserve">       </w:t>
            </w:r>
            <w:r>
              <w:rPr>
                <w:rFonts w:ascii="Times New Roman"/>
              </w:rPr>
              <w:t>坡度：</w:t>
            </w:r>
            <w:r>
              <w:rPr>
                <w:rFonts w:ascii="Times New Roman"/>
              </w:rPr>
              <w:t xml:space="preserve">       </w:t>
            </w:r>
            <w:r>
              <w:rPr>
                <w:rFonts w:ascii="Times New Roman"/>
              </w:rPr>
              <w:t>面积，亩：</w:t>
            </w:r>
            <w:r>
              <w:rPr>
                <w:rFonts w:ascii="Times New Roman"/>
              </w:rPr>
              <w:t xml:space="preserve">               </w:t>
            </w:r>
            <w:r>
              <w:rPr>
                <w:rFonts w:ascii="Times New Roman"/>
              </w:rPr>
              <w:t>土壤类型：</w:t>
            </w:r>
          </w:p>
        </w:tc>
      </w:tr>
      <w:tr w:rsidR="00B34D9C" w14:paraId="485AF770" w14:textId="77777777">
        <w:trPr>
          <w:jc w:val="center"/>
        </w:trPr>
        <w:tc>
          <w:tcPr>
            <w:tcW w:w="1408" w:type="dxa"/>
            <w:shd w:val="clear" w:color="auto" w:fill="auto"/>
            <w:vAlign w:val="center"/>
          </w:tcPr>
          <w:p w14:paraId="577D44E5" w14:textId="77777777" w:rsidR="00B34D9C" w:rsidRDefault="00000000">
            <w:pPr>
              <w:pStyle w:val="afffffffffb"/>
              <w:rPr>
                <w:rFonts w:ascii="Times New Roman"/>
              </w:rPr>
            </w:pPr>
            <w:r>
              <w:rPr>
                <w:rFonts w:ascii="Times New Roman"/>
              </w:rPr>
              <w:t>测试项目</w:t>
            </w:r>
          </w:p>
        </w:tc>
        <w:tc>
          <w:tcPr>
            <w:tcW w:w="3776" w:type="dxa"/>
            <w:gridSpan w:val="4"/>
            <w:shd w:val="clear" w:color="auto" w:fill="auto"/>
            <w:vAlign w:val="center"/>
          </w:tcPr>
          <w:p w14:paraId="7BC8E7CB" w14:textId="77777777" w:rsidR="00B34D9C" w:rsidRDefault="00000000">
            <w:pPr>
              <w:pStyle w:val="afffffffffb"/>
              <w:rPr>
                <w:rFonts w:ascii="Times New Roman"/>
              </w:rPr>
            </w:pPr>
            <w:r>
              <w:rPr>
                <w:rFonts w:ascii="Times New Roman"/>
              </w:rPr>
              <w:t>申请品种</w:t>
            </w:r>
          </w:p>
        </w:tc>
        <w:tc>
          <w:tcPr>
            <w:tcW w:w="4150" w:type="dxa"/>
            <w:gridSpan w:val="4"/>
            <w:shd w:val="clear" w:color="auto" w:fill="auto"/>
            <w:vAlign w:val="center"/>
          </w:tcPr>
          <w:p w14:paraId="65715872" w14:textId="77777777" w:rsidR="00B34D9C" w:rsidRDefault="00000000">
            <w:pPr>
              <w:pStyle w:val="afffffffffb"/>
              <w:rPr>
                <w:rFonts w:ascii="Times New Roman"/>
              </w:rPr>
            </w:pPr>
            <w:r>
              <w:rPr>
                <w:rFonts w:ascii="Times New Roman"/>
              </w:rPr>
              <w:t>对照品种</w:t>
            </w:r>
          </w:p>
        </w:tc>
      </w:tr>
      <w:tr w:rsidR="00B34D9C" w14:paraId="7DEBF977" w14:textId="77777777">
        <w:trPr>
          <w:jc w:val="center"/>
        </w:trPr>
        <w:tc>
          <w:tcPr>
            <w:tcW w:w="1408" w:type="dxa"/>
            <w:shd w:val="clear" w:color="auto" w:fill="auto"/>
            <w:vAlign w:val="center"/>
          </w:tcPr>
          <w:p w14:paraId="64D35E59" w14:textId="77777777" w:rsidR="00B34D9C" w:rsidRDefault="00000000">
            <w:pPr>
              <w:pStyle w:val="afffffffffb"/>
              <w:rPr>
                <w:rFonts w:ascii="Times New Roman"/>
              </w:rPr>
            </w:pPr>
            <w:r>
              <w:rPr>
                <w:rFonts w:ascii="Times New Roman"/>
              </w:rPr>
              <w:t>品种名称</w:t>
            </w:r>
          </w:p>
        </w:tc>
        <w:tc>
          <w:tcPr>
            <w:tcW w:w="3776" w:type="dxa"/>
            <w:gridSpan w:val="4"/>
            <w:shd w:val="clear" w:color="auto" w:fill="auto"/>
            <w:vAlign w:val="center"/>
          </w:tcPr>
          <w:p w14:paraId="1BD7744B" w14:textId="77777777" w:rsidR="00B34D9C" w:rsidRDefault="00B34D9C">
            <w:pPr>
              <w:pStyle w:val="afffffffffb"/>
              <w:rPr>
                <w:rFonts w:ascii="Times New Roman"/>
              </w:rPr>
            </w:pPr>
          </w:p>
        </w:tc>
        <w:tc>
          <w:tcPr>
            <w:tcW w:w="4150" w:type="dxa"/>
            <w:gridSpan w:val="4"/>
            <w:shd w:val="clear" w:color="auto" w:fill="auto"/>
            <w:vAlign w:val="center"/>
          </w:tcPr>
          <w:p w14:paraId="339533AB" w14:textId="77777777" w:rsidR="00B34D9C" w:rsidRDefault="00B34D9C">
            <w:pPr>
              <w:pStyle w:val="afffffffffb"/>
              <w:rPr>
                <w:rFonts w:ascii="Times New Roman"/>
              </w:rPr>
            </w:pPr>
          </w:p>
        </w:tc>
      </w:tr>
      <w:tr w:rsidR="00B34D9C" w14:paraId="51DCC46A" w14:textId="77777777">
        <w:trPr>
          <w:jc w:val="center"/>
        </w:trPr>
        <w:tc>
          <w:tcPr>
            <w:tcW w:w="1408" w:type="dxa"/>
            <w:shd w:val="clear" w:color="auto" w:fill="auto"/>
            <w:vAlign w:val="center"/>
          </w:tcPr>
          <w:p w14:paraId="60CE3BF8" w14:textId="77777777" w:rsidR="00B34D9C" w:rsidRDefault="00000000">
            <w:pPr>
              <w:pStyle w:val="afffffffffb"/>
              <w:rPr>
                <w:rFonts w:ascii="Times New Roman"/>
              </w:rPr>
            </w:pPr>
            <w:r>
              <w:rPr>
                <w:rFonts w:ascii="Times New Roman"/>
              </w:rPr>
              <w:t>管理水平</w:t>
            </w:r>
          </w:p>
        </w:tc>
        <w:tc>
          <w:tcPr>
            <w:tcW w:w="3776" w:type="dxa"/>
            <w:gridSpan w:val="4"/>
            <w:shd w:val="clear" w:color="auto" w:fill="auto"/>
            <w:vAlign w:val="center"/>
          </w:tcPr>
          <w:p w14:paraId="62DF8F1B" w14:textId="77777777" w:rsidR="00B34D9C" w:rsidRDefault="00000000">
            <w:pPr>
              <w:pStyle w:val="afffffffffb"/>
              <w:rPr>
                <w:rFonts w:ascii="Times New Roman"/>
              </w:rPr>
            </w:pPr>
            <w:r>
              <w:rPr>
                <w:rFonts w:ascii="Times New Roman"/>
              </w:rPr>
              <w:t>1.</w:t>
            </w:r>
            <w:r>
              <w:rPr>
                <w:rFonts w:ascii="Times New Roman"/>
              </w:rPr>
              <w:t>精细；</w:t>
            </w:r>
            <w:r>
              <w:rPr>
                <w:rFonts w:ascii="Times New Roman"/>
              </w:rPr>
              <w:t>2.</w:t>
            </w:r>
            <w:r>
              <w:rPr>
                <w:rFonts w:ascii="Times New Roman"/>
              </w:rPr>
              <w:t>中等；</w:t>
            </w:r>
            <w:r>
              <w:rPr>
                <w:rFonts w:ascii="Times New Roman"/>
              </w:rPr>
              <w:t>3.</w:t>
            </w:r>
            <w:r>
              <w:rPr>
                <w:rFonts w:ascii="Times New Roman"/>
              </w:rPr>
              <w:t>粗放</w:t>
            </w:r>
          </w:p>
        </w:tc>
        <w:tc>
          <w:tcPr>
            <w:tcW w:w="4150" w:type="dxa"/>
            <w:gridSpan w:val="4"/>
            <w:shd w:val="clear" w:color="auto" w:fill="auto"/>
            <w:vAlign w:val="center"/>
          </w:tcPr>
          <w:p w14:paraId="3581DBDF" w14:textId="77777777" w:rsidR="00B34D9C" w:rsidRDefault="00000000">
            <w:pPr>
              <w:pStyle w:val="afffffffffb"/>
              <w:rPr>
                <w:rFonts w:ascii="Times New Roman"/>
              </w:rPr>
            </w:pPr>
            <w:r>
              <w:rPr>
                <w:rFonts w:ascii="Times New Roman"/>
              </w:rPr>
              <w:t>1.</w:t>
            </w:r>
            <w:r>
              <w:rPr>
                <w:rFonts w:ascii="Times New Roman"/>
              </w:rPr>
              <w:t>精细；</w:t>
            </w:r>
            <w:r>
              <w:rPr>
                <w:rFonts w:ascii="Times New Roman"/>
              </w:rPr>
              <w:t>2.</w:t>
            </w:r>
            <w:r>
              <w:rPr>
                <w:rFonts w:ascii="Times New Roman"/>
              </w:rPr>
              <w:t>中等；</w:t>
            </w:r>
            <w:r>
              <w:rPr>
                <w:rFonts w:ascii="Times New Roman"/>
              </w:rPr>
              <w:t>3.</w:t>
            </w:r>
            <w:r>
              <w:rPr>
                <w:rFonts w:ascii="Times New Roman"/>
              </w:rPr>
              <w:t>粗放</w:t>
            </w:r>
          </w:p>
        </w:tc>
      </w:tr>
      <w:tr w:rsidR="00B34D9C" w14:paraId="216C7DFD" w14:textId="77777777">
        <w:trPr>
          <w:jc w:val="center"/>
        </w:trPr>
        <w:tc>
          <w:tcPr>
            <w:tcW w:w="1408" w:type="dxa"/>
            <w:shd w:val="clear" w:color="auto" w:fill="auto"/>
            <w:vAlign w:val="center"/>
          </w:tcPr>
          <w:p w14:paraId="1D67FE83" w14:textId="77777777" w:rsidR="00B34D9C" w:rsidRDefault="00000000">
            <w:pPr>
              <w:pStyle w:val="afffffffffb"/>
              <w:rPr>
                <w:rFonts w:ascii="Times New Roman"/>
              </w:rPr>
            </w:pPr>
            <w:r>
              <w:rPr>
                <w:rFonts w:ascii="Times New Roman"/>
              </w:rPr>
              <w:t>种植密度，株</w:t>
            </w:r>
            <w:r>
              <w:rPr>
                <w:rFonts w:ascii="Times New Roman"/>
              </w:rPr>
              <w:t>/</w:t>
            </w:r>
            <w:r>
              <w:rPr>
                <w:rFonts w:ascii="Times New Roman"/>
              </w:rPr>
              <w:t>亩</w:t>
            </w:r>
          </w:p>
        </w:tc>
        <w:tc>
          <w:tcPr>
            <w:tcW w:w="992" w:type="dxa"/>
            <w:shd w:val="clear" w:color="auto" w:fill="auto"/>
            <w:vAlign w:val="center"/>
          </w:tcPr>
          <w:p w14:paraId="399B9F90" w14:textId="77777777" w:rsidR="00B34D9C" w:rsidRDefault="00B34D9C">
            <w:pPr>
              <w:pStyle w:val="afffffffffb"/>
              <w:rPr>
                <w:rFonts w:ascii="Times New Roman"/>
              </w:rPr>
            </w:pPr>
          </w:p>
        </w:tc>
        <w:tc>
          <w:tcPr>
            <w:tcW w:w="992" w:type="dxa"/>
            <w:shd w:val="clear" w:color="auto" w:fill="auto"/>
            <w:vAlign w:val="center"/>
          </w:tcPr>
          <w:p w14:paraId="22452517" w14:textId="77777777" w:rsidR="00B34D9C" w:rsidRDefault="00B34D9C">
            <w:pPr>
              <w:pStyle w:val="afffffffffb"/>
              <w:rPr>
                <w:rFonts w:ascii="Times New Roman"/>
              </w:rPr>
            </w:pPr>
          </w:p>
        </w:tc>
        <w:tc>
          <w:tcPr>
            <w:tcW w:w="851" w:type="dxa"/>
            <w:shd w:val="clear" w:color="auto" w:fill="auto"/>
            <w:vAlign w:val="center"/>
          </w:tcPr>
          <w:p w14:paraId="51ACABA9" w14:textId="77777777" w:rsidR="00B34D9C" w:rsidRDefault="00B34D9C">
            <w:pPr>
              <w:pStyle w:val="afffffffffb"/>
              <w:rPr>
                <w:rFonts w:ascii="Times New Roman"/>
              </w:rPr>
            </w:pPr>
          </w:p>
        </w:tc>
        <w:tc>
          <w:tcPr>
            <w:tcW w:w="941" w:type="dxa"/>
            <w:shd w:val="clear" w:color="auto" w:fill="auto"/>
            <w:vAlign w:val="center"/>
          </w:tcPr>
          <w:p w14:paraId="68425719" w14:textId="77777777" w:rsidR="00B34D9C" w:rsidRDefault="00B34D9C">
            <w:pPr>
              <w:pStyle w:val="afffffffffb"/>
              <w:rPr>
                <w:rFonts w:ascii="Times New Roman"/>
              </w:rPr>
            </w:pPr>
          </w:p>
        </w:tc>
        <w:tc>
          <w:tcPr>
            <w:tcW w:w="1037" w:type="dxa"/>
            <w:shd w:val="clear" w:color="auto" w:fill="auto"/>
            <w:vAlign w:val="center"/>
          </w:tcPr>
          <w:p w14:paraId="541438B7" w14:textId="77777777" w:rsidR="00B34D9C" w:rsidRDefault="00B34D9C">
            <w:pPr>
              <w:pStyle w:val="afffffffffb"/>
              <w:rPr>
                <w:rFonts w:ascii="Times New Roman"/>
              </w:rPr>
            </w:pPr>
          </w:p>
        </w:tc>
        <w:tc>
          <w:tcPr>
            <w:tcW w:w="1037" w:type="dxa"/>
            <w:shd w:val="clear" w:color="auto" w:fill="auto"/>
            <w:vAlign w:val="center"/>
          </w:tcPr>
          <w:p w14:paraId="26D0AE22" w14:textId="77777777" w:rsidR="00B34D9C" w:rsidRDefault="00B34D9C">
            <w:pPr>
              <w:pStyle w:val="afffffffffb"/>
              <w:rPr>
                <w:rFonts w:ascii="Times New Roman"/>
              </w:rPr>
            </w:pPr>
          </w:p>
        </w:tc>
        <w:tc>
          <w:tcPr>
            <w:tcW w:w="1038" w:type="dxa"/>
            <w:shd w:val="clear" w:color="auto" w:fill="auto"/>
            <w:vAlign w:val="center"/>
          </w:tcPr>
          <w:p w14:paraId="2EB5062D" w14:textId="77777777" w:rsidR="00B34D9C" w:rsidRDefault="00B34D9C">
            <w:pPr>
              <w:pStyle w:val="afffffffffb"/>
              <w:rPr>
                <w:rFonts w:ascii="Times New Roman"/>
              </w:rPr>
            </w:pPr>
          </w:p>
        </w:tc>
        <w:tc>
          <w:tcPr>
            <w:tcW w:w="1038" w:type="dxa"/>
            <w:shd w:val="clear" w:color="auto" w:fill="auto"/>
            <w:vAlign w:val="center"/>
          </w:tcPr>
          <w:p w14:paraId="71BAAC2F" w14:textId="77777777" w:rsidR="00B34D9C" w:rsidRDefault="00B34D9C">
            <w:pPr>
              <w:pStyle w:val="afffffffffb"/>
              <w:rPr>
                <w:rFonts w:ascii="Times New Roman"/>
              </w:rPr>
            </w:pPr>
          </w:p>
        </w:tc>
      </w:tr>
      <w:tr w:rsidR="00B34D9C" w14:paraId="574C7C13" w14:textId="77777777">
        <w:trPr>
          <w:jc w:val="center"/>
        </w:trPr>
        <w:tc>
          <w:tcPr>
            <w:tcW w:w="1408" w:type="dxa"/>
            <w:shd w:val="clear" w:color="auto" w:fill="auto"/>
            <w:vAlign w:val="center"/>
          </w:tcPr>
          <w:p w14:paraId="5A2A1093" w14:textId="77777777" w:rsidR="00B34D9C" w:rsidRDefault="00000000">
            <w:pPr>
              <w:pStyle w:val="afffffffffb"/>
              <w:rPr>
                <w:rFonts w:ascii="Times New Roman"/>
              </w:rPr>
            </w:pPr>
            <w:r>
              <w:rPr>
                <w:rFonts w:ascii="Times New Roman"/>
              </w:rPr>
              <w:t>繁殖方式</w:t>
            </w:r>
          </w:p>
        </w:tc>
        <w:tc>
          <w:tcPr>
            <w:tcW w:w="992" w:type="dxa"/>
            <w:shd w:val="clear" w:color="auto" w:fill="auto"/>
            <w:vAlign w:val="center"/>
          </w:tcPr>
          <w:p w14:paraId="1ACAC40D" w14:textId="77777777" w:rsidR="00B34D9C" w:rsidRDefault="00B34D9C">
            <w:pPr>
              <w:pStyle w:val="afffffffffb"/>
              <w:rPr>
                <w:rFonts w:ascii="Times New Roman"/>
              </w:rPr>
            </w:pPr>
          </w:p>
        </w:tc>
        <w:tc>
          <w:tcPr>
            <w:tcW w:w="992" w:type="dxa"/>
            <w:shd w:val="clear" w:color="auto" w:fill="auto"/>
            <w:vAlign w:val="center"/>
          </w:tcPr>
          <w:p w14:paraId="6FCFE8BB" w14:textId="77777777" w:rsidR="00B34D9C" w:rsidRDefault="00B34D9C">
            <w:pPr>
              <w:pStyle w:val="afffffffffb"/>
              <w:rPr>
                <w:rFonts w:ascii="Times New Roman"/>
              </w:rPr>
            </w:pPr>
          </w:p>
        </w:tc>
        <w:tc>
          <w:tcPr>
            <w:tcW w:w="851" w:type="dxa"/>
            <w:shd w:val="clear" w:color="auto" w:fill="auto"/>
            <w:vAlign w:val="center"/>
          </w:tcPr>
          <w:p w14:paraId="16204F1D" w14:textId="77777777" w:rsidR="00B34D9C" w:rsidRDefault="00B34D9C">
            <w:pPr>
              <w:pStyle w:val="afffffffffb"/>
              <w:rPr>
                <w:rFonts w:ascii="Times New Roman"/>
              </w:rPr>
            </w:pPr>
          </w:p>
        </w:tc>
        <w:tc>
          <w:tcPr>
            <w:tcW w:w="941" w:type="dxa"/>
            <w:shd w:val="clear" w:color="auto" w:fill="auto"/>
            <w:vAlign w:val="center"/>
          </w:tcPr>
          <w:p w14:paraId="7087C4B4" w14:textId="77777777" w:rsidR="00B34D9C" w:rsidRDefault="00B34D9C">
            <w:pPr>
              <w:pStyle w:val="afffffffffb"/>
              <w:rPr>
                <w:rFonts w:ascii="Times New Roman"/>
              </w:rPr>
            </w:pPr>
          </w:p>
        </w:tc>
        <w:tc>
          <w:tcPr>
            <w:tcW w:w="1037" w:type="dxa"/>
            <w:shd w:val="clear" w:color="auto" w:fill="auto"/>
            <w:vAlign w:val="center"/>
          </w:tcPr>
          <w:p w14:paraId="23921DEF" w14:textId="77777777" w:rsidR="00B34D9C" w:rsidRDefault="00B34D9C">
            <w:pPr>
              <w:pStyle w:val="afffffffffb"/>
              <w:rPr>
                <w:rFonts w:ascii="Times New Roman"/>
              </w:rPr>
            </w:pPr>
          </w:p>
        </w:tc>
        <w:tc>
          <w:tcPr>
            <w:tcW w:w="1037" w:type="dxa"/>
            <w:shd w:val="clear" w:color="auto" w:fill="auto"/>
            <w:vAlign w:val="center"/>
          </w:tcPr>
          <w:p w14:paraId="37932D12" w14:textId="77777777" w:rsidR="00B34D9C" w:rsidRDefault="00B34D9C">
            <w:pPr>
              <w:pStyle w:val="afffffffffb"/>
              <w:rPr>
                <w:rFonts w:ascii="Times New Roman"/>
              </w:rPr>
            </w:pPr>
          </w:p>
        </w:tc>
        <w:tc>
          <w:tcPr>
            <w:tcW w:w="1038" w:type="dxa"/>
            <w:shd w:val="clear" w:color="auto" w:fill="auto"/>
            <w:vAlign w:val="center"/>
          </w:tcPr>
          <w:p w14:paraId="2434DDD0" w14:textId="77777777" w:rsidR="00B34D9C" w:rsidRDefault="00B34D9C">
            <w:pPr>
              <w:pStyle w:val="afffffffffb"/>
              <w:rPr>
                <w:rFonts w:ascii="Times New Roman"/>
              </w:rPr>
            </w:pPr>
          </w:p>
        </w:tc>
        <w:tc>
          <w:tcPr>
            <w:tcW w:w="1038" w:type="dxa"/>
            <w:shd w:val="clear" w:color="auto" w:fill="auto"/>
            <w:vAlign w:val="center"/>
          </w:tcPr>
          <w:p w14:paraId="1B2E38F9" w14:textId="77777777" w:rsidR="00B34D9C" w:rsidRDefault="00B34D9C">
            <w:pPr>
              <w:pStyle w:val="afffffffffb"/>
              <w:rPr>
                <w:rFonts w:ascii="Times New Roman"/>
              </w:rPr>
            </w:pPr>
          </w:p>
        </w:tc>
      </w:tr>
      <w:tr w:rsidR="00B34D9C" w14:paraId="462D0493" w14:textId="77777777">
        <w:trPr>
          <w:jc w:val="center"/>
        </w:trPr>
        <w:tc>
          <w:tcPr>
            <w:tcW w:w="1408" w:type="dxa"/>
            <w:shd w:val="clear" w:color="auto" w:fill="auto"/>
            <w:vAlign w:val="center"/>
          </w:tcPr>
          <w:p w14:paraId="2C40DA04" w14:textId="77777777" w:rsidR="00B34D9C" w:rsidRDefault="00000000">
            <w:pPr>
              <w:pStyle w:val="afffffffffb"/>
              <w:rPr>
                <w:rFonts w:ascii="Times New Roman"/>
              </w:rPr>
            </w:pPr>
            <w:r>
              <w:rPr>
                <w:rFonts w:ascii="Times New Roman"/>
              </w:rPr>
              <w:t>定值年份</w:t>
            </w:r>
          </w:p>
        </w:tc>
        <w:tc>
          <w:tcPr>
            <w:tcW w:w="992" w:type="dxa"/>
            <w:shd w:val="clear" w:color="auto" w:fill="auto"/>
            <w:vAlign w:val="center"/>
          </w:tcPr>
          <w:p w14:paraId="4EF8A19F" w14:textId="77777777" w:rsidR="00B34D9C" w:rsidRDefault="00B34D9C">
            <w:pPr>
              <w:pStyle w:val="afffffffffb"/>
              <w:rPr>
                <w:rFonts w:ascii="Times New Roman"/>
              </w:rPr>
            </w:pPr>
          </w:p>
        </w:tc>
        <w:tc>
          <w:tcPr>
            <w:tcW w:w="992" w:type="dxa"/>
            <w:shd w:val="clear" w:color="auto" w:fill="auto"/>
            <w:vAlign w:val="center"/>
          </w:tcPr>
          <w:p w14:paraId="335D2642" w14:textId="77777777" w:rsidR="00B34D9C" w:rsidRDefault="00B34D9C">
            <w:pPr>
              <w:pStyle w:val="afffffffffb"/>
              <w:rPr>
                <w:rFonts w:ascii="Times New Roman"/>
              </w:rPr>
            </w:pPr>
          </w:p>
        </w:tc>
        <w:tc>
          <w:tcPr>
            <w:tcW w:w="851" w:type="dxa"/>
            <w:shd w:val="clear" w:color="auto" w:fill="auto"/>
            <w:vAlign w:val="center"/>
          </w:tcPr>
          <w:p w14:paraId="17916F1F" w14:textId="77777777" w:rsidR="00B34D9C" w:rsidRDefault="00B34D9C">
            <w:pPr>
              <w:pStyle w:val="afffffffffb"/>
              <w:rPr>
                <w:rFonts w:ascii="Times New Roman"/>
              </w:rPr>
            </w:pPr>
          </w:p>
        </w:tc>
        <w:tc>
          <w:tcPr>
            <w:tcW w:w="941" w:type="dxa"/>
            <w:shd w:val="clear" w:color="auto" w:fill="auto"/>
            <w:vAlign w:val="center"/>
          </w:tcPr>
          <w:p w14:paraId="4160B421" w14:textId="77777777" w:rsidR="00B34D9C" w:rsidRDefault="00B34D9C">
            <w:pPr>
              <w:pStyle w:val="afffffffffb"/>
              <w:rPr>
                <w:rFonts w:ascii="Times New Roman"/>
              </w:rPr>
            </w:pPr>
          </w:p>
        </w:tc>
        <w:tc>
          <w:tcPr>
            <w:tcW w:w="1037" w:type="dxa"/>
            <w:shd w:val="clear" w:color="auto" w:fill="auto"/>
            <w:vAlign w:val="center"/>
          </w:tcPr>
          <w:p w14:paraId="35EB34D9" w14:textId="77777777" w:rsidR="00B34D9C" w:rsidRDefault="00B34D9C">
            <w:pPr>
              <w:pStyle w:val="afffffffffb"/>
              <w:rPr>
                <w:rFonts w:ascii="Times New Roman"/>
              </w:rPr>
            </w:pPr>
          </w:p>
        </w:tc>
        <w:tc>
          <w:tcPr>
            <w:tcW w:w="1037" w:type="dxa"/>
            <w:shd w:val="clear" w:color="auto" w:fill="auto"/>
            <w:vAlign w:val="center"/>
          </w:tcPr>
          <w:p w14:paraId="1B574106" w14:textId="77777777" w:rsidR="00B34D9C" w:rsidRDefault="00B34D9C">
            <w:pPr>
              <w:pStyle w:val="afffffffffb"/>
              <w:rPr>
                <w:rFonts w:ascii="Times New Roman"/>
              </w:rPr>
            </w:pPr>
          </w:p>
        </w:tc>
        <w:tc>
          <w:tcPr>
            <w:tcW w:w="1038" w:type="dxa"/>
            <w:shd w:val="clear" w:color="auto" w:fill="auto"/>
            <w:vAlign w:val="center"/>
          </w:tcPr>
          <w:p w14:paraId="7D6654FF" w14:textId="77777777" w:rsidR="00B34D9C" w:rsidRDefault="00B34D9C">
            <w:pPr>
              <w:pStyle w:val="afffffffffb"/>
              <w:rPr>
                <w:rFonts w:ascii="Times New Roman"/>
              </w:rPr>
            </w:pPr>
          </w:p>
        </w:tc>
        <w:tc>
          <w:tcPr>
            <w:tcW w:w="1038" w:type="dxa"/>
            <w:shd w:val="clear" w:color="auto" w:fill="auto"/>
            <w:vAlign w:val="center"/>
          </w:tcPr>
          <w:p w14:paraId="59D7C853" w14:textId="77777777" w:rsidR="00B34D9C" w:rsidRDefault="00B34D9C">
            <w:pPr>
              <w:pStyle w:val="afffffffffb"/>
              <w:rPr>
                <w:rFonts w:ascii="Times New Roman"/>
              </w:rPr>
            </w:pPr>
          </w:p>
        </w:tc>
      </w:tr>
      <w:tr w:rsidR="00B34D9C" w14:paraId="19E2DE7C" w14:textId="77777777">
        <w:trPr>
          <w:jc w:val="center"/>
        </w:trPr>
        <w:tc>
          <w:tcPr>
            <w:tcW w:w="1408" w:type="dxa"/>
            <w:shd w:val="clear" w:color="auto" w:fill="auto"/>
            <w:vAlign w:val="center"/>
          </w:tcPr>
          <w:p w14:paraId="48154EDF" w14:textId="77777777" w:rsidR="00B34D9C" w:rsidRDefault="00000000">
            <w:pPr>
              <w:pStyle w:val="afffffffffb"/>
              <w:rPr>
                <w:rFonts w:ascii="Times New Roman"/>
              </w:rPr>
            </w:pPr>
            <w:r>
              <w:rPr>
                <w:rFonts w:ascii="Times New Roman"/>
              </w:rPr>
              <w:t>树号</w:t>
            </w:r>
          </w:p>
        </w:tc>
        <w:tc>
          <w:tcPr>
            <w:tcW w:w="992" w:type="dxa"/>
            <w:shd w:val="clear" w:color="auto" w:fill="auto"/>
            <w:vAlign w:val="center"/>
          </w:tcPr>
          <w:p w14:paraId="747FA82F" w14:textId="77777777" w:rsidR="00B34D9C" w:rsidRDefault="00B34D9C">
            <w:pPr>
              <w:pStyle w:val="afffffffffb"/>
              <w:rPr>
                <w:rFonts w:ascii="Times New Roman"/>
              </w:rPr>
            </w:pPr>
          </w:p>
        </w:tc>
        <w:tc>
          <w:tcPr>
            <w:tcW w:w="992" w:type="dxa"/>
            <w:shd w:val="clear" w:color="auto" w:fill="auto"/>
            <w:vAlign w:val="center"/>
          </w:tcPr>
          <w:p w14:paraId="606417D8" w14:textId="77777777" w:rsidR="00B34D9C" w:rsidRDefault="00B34D9C">
            <w:pPr>
              <w:pStyle w:val="afffffffffb"/>
              <w:rPr>
                <w:rFonts w:ascii="Times New Roman"/>
              </w:rPr>
            </w:pPr>
          </w:p>
        </w:tc>
        <w:tc>
          <w:tcPr>
            <w:tcW w:w="851" w:type="dxa"/>
            <w:shd w:val="clear" w:color="auto" w:fill="auto"/>
            <w:vAlign w:val="center"/>
          </w:tcPr>
          <w:p w14:paraId="7AF3B493" w14:textId="77777777" w:rsidR="00B34D9C" w:rsidRDefault="00B34D9C">
            <w:pPr>
              <w:pStyle w:val="afffffffffb"/>
              <w:rPr>
                <w:rFonts w:ascii="Times New Roman"/>
              </w:rPr>
            </w:pPr>
          </w:p>
        </w:tc>
        <w:tc>
          <w:tcPr>
            <w:tcW w:w="941" w:type="dxa"/>
            <w:shd w:val="clear" w:color="auto" w:fill="auto"/>
            <w:vAlign w:val="center"/>
          </w:tcPr>
          <w:p w14:paraId="726355F3" w14:textId="77777777" w:rsidR="00B34D9C" w:rsidRDefault="00000000">
            <w:pPr>
              <w:pStyle w:val="afffffffffb"/>
              <w:rPr>
                <w:rFonts w:ascii="Times New Roman"/>
              </w:rPr>
            </w:pPr>
            <w:r>
              <w:rPr>
                <w:rFonts w:ascii="Times New Roman"/>
              </w:rPr>
              <w:t>平均</w:t>
            </w:r>
          </w:p>
        </w:tc>
        <w:tc>
          <w:tcPr>
            <w:tcW w:w="1037" w:type="dxa"/>
            <w:shd w:val="clear" w:color="auto" w:fill="auto"/>
            <w:vAlign w:val="center"/>
          </w:tcPr>
          <w:p w14:paraId="67E53081" w14:textId="77777777" w:rsidR="00B34D9C" w:rsidRDefault="00B34D9C">
            <w:pPr>
              <w:pStyle w:val="afffffffffb"/>
              <w:rPr>
                <w:rFonts w:ascii="Times New Roman"/>
              </w:rPr>
            </w:pPr>
          </w:p>
        </w:tc>
        <w:tc>
          <w:tcPr>
            <w:tcW w:w="1037" w:type="dxa"/>
            <w:shd w:val="clear" w:color="auto" w:fill="auto"/>
            <w:vAlign w:val="center"/>
          </w:tcPr>
          <w:p w14:paraId="5E82ADFC" w14:textId="77777777" w:rsidR="00B34D9C" w:rsidRDefault="00B34D9C">
            <w:pPr>
              <w:pStyle w:val="afffffffffb"/>
              <w:rPr>
                <w:rFonts w:ascii="Times New Roman"/>
              </w:rPr>
            </w:pPr>
          </w:p>
        </w:tc>
        <w:tc>
          <w:tcPr>
            <w:tcW w:w="1038" w:type="dxa"/>
            <w:shd w:val="clear" w:color="auto" w:fill="auto"/>
            <w:vAlign w:val="center"/>
          </w:tcPr>
          <w:p w14:paraId="565996AE" w14:textId="77777777" w:rsidR="00B34D9C" w:rsidRDefault="00B34D9C">
            <w:pPr>
              <w:pStyle w:val="afffffffffb"/>
              <w:rPr>
                <w:rFonts w:ascii="Times New Roman"/>
              </w:rPr>
            </w:pPr>
          </w:p>
        </w:tc>
        <w:tc>
          <w:tcPr>
            <w:tcW w:w="1038" w:type="dxa"/>
            <w:shd w:val="clear" w:color="auto" w:fill="auto"/>
            <w:vAlign w:val="center"/>
          </w:tcPr>
          <w:p w14:paraId="45F66DE6" w14:textId="77777777" w:rsidR="00B34D9C" w:rsidRDefault="00000000">
            <w:pPr>
              <w:pStyle w:val="afffffffffb"/>
              <w:rPr>
                <w:rFonts w:ascii="Times New Roman"/>
              </w:rPr>
            </w:pPr>
            <w:r>
              <w:rPr>
                <w:rFonts w:ascii="Times New Roman"/>
              </w:rPr>
              <w:t>平均</w:t>
            </w:r>
          </w:p>
        </w:tc>
      </w:tr>
      <w:tr w:rsidR="00B34D9C" w14:paraId="6BDFA5B0" w14:textId="77777777">
        <w:trPr>
          <w:jc w:val="center"/>
        </w:trPr>
        <w:tc>
          <w:tcPr>
            <w:tcW w:w="1408" w:type="dxa"/>
            <w:shd w:val="clear" w:color="auto" w:fill="auto"/>
            <w:vAlign w:val="center"/>
          </w:tcPr>
          <w:p w14:paraId="2F7DEAED" w14:textId="77777777" w:rsidR="00B34D9C" w:rsidRDefault="00000000">
            <w:pPr>
              <w:pStyle w:val="afffffffffb"/>
              <w:rPr>
                <w:rFonts w:ascii="Times New Roman"/>
              </w:rPr>
            </w:pPr>
            <w:r>
              <w:rPr>
                <w:rFonts w:ascii="Times New Roman"/>
              </w:rPr>
              <w:t>树高，</w:t>
            </w:r>
            <w:r>
              <w:rPr>
                <w:rFonts w:ascii="Times New Roman"/>
              </w:rPr>
              <w:t>m</w:t>
            </w:r>
          </w:p>
        </w:tc>
        <w:tc>
          <w:tcPr>
            <w:tcW w:w="992" w:type="dxa"/>
            <w:shd w:val="clear" w:color="auto" w:fill="auto"/>
            <w:vAlign w:val="center"/>
          </w:tcPr>
          <w:p w14:paraId="0CAA6290" w14:textId="77777777" w:rsidR="00B34D9C" w:rsidRDefault="00B34D9C">
            <w:pPr>
              <w:pStyle w:val="afffffffffb"/>
              <w:rPr>
                <w:rFonts w:ascii="Times New Roman"/>
              </w:rPr>
            </w:pPr>
          </w:p>
        </w:tc>
        <w:tc>
          <w:tcPr>
            <w:tcW w:w="992" w:type="dxa"/>
            <w:shd w:val="clear" w:color="auto" w:fill="auto"/>
            <w:vAlign w:val="center"/>
          </w:tcPr>
          <w:p w14:paraId="7F93E754" w14:textId="77777777" w:rsidR="00B34D9C" w:rsidRDefault="00B34D9C">
            <w:pPr>
              <w:pStyle w:val="afffffffffb"/>
              <w:rPr>
                <w:rFonts w:ascii="Times New Roman"/>
              </w:rPr>
            </w:pPr>
          </w:p>
        </w:tc>
        <w:tc>
          <w:tcPr>
            <w:tcW w:w="851" w:type="dxa"/>
            <w:shd w:val="clear" w:color="auto" w:fill="auto"/>
            <w:vAlign w:val="center"/>
          </w:tcPr>
          <w:p w14:paraId="681E8A7B" w14:textId="77777777" w:rsidR="00B34D9C" w:rsidRDefault="00B34D9C">
            <w:pPr>
              <w:pStyle w:val="afffffffffb"/>
              <w:rPr>
                <w:rFonts w:ascii="Times New Roman"/>
              </w:rPr>
            </w:pPr>
          </w:p>
        </w:tc>
        <w:tc>
          <w:tcPr>
            <w:tcW w:w="941" w:type="dxa"/>
            <w:shd w:val="clear" w:color="auto" w:fill="auto"/>
            <w:vAlign w:val="center"/>
          </w:tcPr>
          <w:p w14:paraId="76B39262" w14:textId="77777777" w:rsidR="00B34D9C" w:rsidRDefault="00B34D9C">
            <w:pPr>
              <w:pStyle w:val="afffffffffb"/>
              <w:rPr>
                <w:rFonts w:ascii="Times New Roman"/>
              </w:rPr>
            </w:pPr>
          </w:p>
        </w:tc>
        <w:tc>
          <w:tcPr>
            <w:tcW w:w="1037" w:type="dxa"/>
            <w:shd w:val="clear" w:color="auto" w:fill="auto"/>
            <w:vAlign w:val="center"/>
          </w:tcPr>
          <w:p w14:paraId="6203A38C" w14:textId="77777777" w:rsidR="00B34D9C" w:rsidRDefault="00B34D9C">
            <w:pPr>
              <w:pStyle w:val="afffffffffb"/>
              <w:rPr>
                <w:rFonts w:ascii="Times New Roman"/>
              </w:rPr>
            </w:pPr>
          </w:p>
        </w:tc>
        <w:tc>
          <w:tcPr>
            <w:tcW w:w="1037" w:type="dxa"/>
            <w:shd w:val="clear" w:color="auto" w:fill="auto"/>
            <w:vAlign w:val="center"/>
          </w:tcPr>
          <w:p w14:paraId="40A62C11" w14:textId="77777777" w:rsidR="00B34D9C" w:rsidRDefault="00B34D9C">
            <w:pPr>
              <w:pStyle w:val="afffffffffb"/>
              <w:rPr>
                <w:rFonts w:ascii="Times New Roman"/>
              </w:rPr>
            </w:pPr>
          </w:p>
        </w:tc>
        <w:tc>
          <w:tcPr>
            <w:tcW w:w="1038" w:type="dxa"/>
            <w:shd w:val="clear" w:color="auto" w:fill="auto"/>
            <w:vAlign w:val="center"/>
          </w:tcPr>
          <w:p w14:paraId="41F56BD5" w14:textId="77777777" w:rsidR="00B34D9C" w:rsidRDefault="00B34D9C">
            <w:pPr>
              <w:pStyle w:val="afffffffffb"/>
              <w:rPr>
                <w:rFonts w:ascii="Times New Roman"/>
              </w:rPr>
            </w:pPr>
          </w:p>
        </w:tc>
        <w:tc>
          <w:tcPr>
            <w:tcW w:w="1038" w:type="dxa"/>
            <w:shd w:val="clear" w:color="auto" w:fill="auto"/>
            <w:vAlign w:val="center"/>
          </w:tcPr>
          <w:p w14:paraId="7F36942E" w14:textId="77777777" w:rsidR="00B34D9C" w:rsidRDefault="00B34D9C">
            <w:pPr>
              <w:pStyle w:val="afffffffffb"/>
              <w:rPr>
                <w:rFonts w:ascii="Times New Roman"/>
              </w:rPr>
            </w:pPr>
          </w:p>
        </w:tc>
      </w:tr>
      <w:tr w:rsidR="00B34D9C" w14:paraId="3F42CEB9" w14:textId="77777777">
        <w:trPr>
          <w:jc w:val="center"/>
        </w:trPr>
        <w:tc>
          <w:tcPr>
            <w:tcW w:w="1408" w:type="dxa"/>
            <w:shd w:val="clear" w:color="auto" w:fill="auto"/>
            <w:vAlign w:val="center"/>
          </w:tcPr>
          <w:p w14:paraId="7DE4503D" w14:textId="77777777" w:rsidR="00B34D9C" w:rsidRDefault="00000000">
            <w:pPr>
              <w:pStyle w:val="afffffffffb"/>
              <w:rPr>
                <w:rFonts w:ascii="Times New Roman"/>
              </w:rPr>
            </w:pPr>
            <w:r>
              <w:rPr>
                <w:rFonts w:ascii="Times New Roman"/>
              </w:rPr>
              <w:t>冠幅，</w:t>
            </w:r>
            <w:r>
              <w:rPr>
                <w:rFonts w:ascii="Times New Roman"/>
              </w:rPr>
              <w:t>m</w:t>
            </w:r>
          </w:p>
        </w:tc>
        <w:tc>
          <w:tcPr>
            <w:tcW w:w="992" w:type="dxa"/>
            <w:shd w:val="clear" w:color="auto" w:fill="auto"/>
            <w:vAlign w:val="center"/>
          </w:tcPr>
          <w:p w14:paraId="3AE72561" w14:textId="77777777" w:rsidR="00B34D9C" w:rsidRDefault="00B34D9C">
            <w:pPr>
              <w:pStyle w:val="afffffffffb"/>
              <w:rPr>
                <w:rFonts w:ascii="Times New Roman"/>
              </w:rPr>
            </w:pPr>
          </w:p>
        </w:tc>
        <w:tc>
          <w:tcPr>
            <w:tcW w:w="992" w:type="dxa"/>
            <w:shd w:val="clear" w:color="auto" w:fill="auto"/>
            <w:vAlign w:val="center"/>
          </w:tcPr>
          <w:p w14:paraId="5091BF65" w14:textId="77777777" w:rsidR="00B34D9C" w:rsidRDefault="00B34D9C">
            <w:pPr>
              <w:pStyle w:val="afffffffffb"/>
              <w:rPr>
                <w:rFonts w:ascii="Times New Roman"/>
              </w:rPr>
            </w:pPr>
          </w:p>
        </w:tc>
        <w:tc>
          <w:tcPr>
            <w:tcW w:w="851" w:type="dxa"/>
            <w:shd w:val="clear" w:color="auto" w:fill="auto"/>
            <w:vAlign w:val="center"/>
          </w:tcPr>
          <w:p w14:paraId="026878A3" w14:textId="77777777" w:rsidR="00B34D9C" w:rsidRDefault="00B34D9C">
            <w:pPr>
              <w:pStyle w:val="afffffffffb"/>
              <w:rPr>
                <w:rFonts w:ascii="Times New Roman"/>
              </w:rPr>
            </w:pPr>
          </w:p>
        </w:tc>
        <w:tc>
          <w:tcPr>
            <w:tcW w:w="941" w:type="dxa"/>
            <w:shd w:val="clear" w:color="auto" w:fill="auto"/>
            <w:vAlign w:val="center"/>
          </w:tcPr>
          <w:p w14:paraId="7CE8AAC0" w14:textId="77777777" w:rsidR="00B34D9C" w:rsidRDefault="00B34D9C">
            <w:pPr>
              <w:pStyle w:val="afffffffffb"/>
              <w:rPr>
                <w:rFonts w:ascii="Times New Roman"/>
              </w:rPr>
            </w:pPr>
          </w:p>
        </w:tc>
        <w:tc>
          <w:tcPr>
            <w:tcW w:w="1037" w:type="dxa"/>
            <w:shd w:val="clear" w:color="auto" w:fill="auto"/>
            <w:vAlign w:val="center"/>
          </w:tcPr>
          <w:p w14:paraId="04EB8809" w14:textId="77777777" w:rsidR="00B34D9C" w:rsidRDefault="00B34D9C">
            <w:pPr>
              <w:pStyle w:val="afffffffffb"/>
              <w:rPr>
                <w:rFonts w:ascii="Times New Roman"/>
              </w:rPr>
            </w:pPr>
          </w:p>
        </w:tc>
        <w:tc>
          <w:tcPr>
            <w:tcW w:w="1037" w:type="dxa"/>
            <w:shd w:val="clear" w:color="auto" w:fill="auto"/>
            <w:vAlign w:val="center"/>
          </w:tcPr>
          <w:p w14:paraId="5ACE6442" w14:textId="77777777" w:rsidR="00B34D9C" w:rsidRDefault="00B34D9C">
            <w:pPr>
              <w:pStyle w:val="afffffffffb"/>
              <w:rPr>
                <w:rFonts w:ascii="Times New Roman"/>
              </w:rPr>
            </w:pPr>
          </w:p>
        </w:tc>
        <w:tc>
          <w:tcPr>
            <w:tcW w:w="1038" w:type="dxa"/>
            <w:shd w:val="clear" w:color="auto" w:fill="auto"/>
            <w:vAlign w:val="center"/>
          </w:tcPr>
          <w:p w14:paraId="3AE93183" w14:textId="77777777" w:rsidR="00B34D9C" w:rsidRDefault="00B34D9C">
            <w:pPr>
              <w:pStyle w:val="afffffffffb"/>
              <w:rPr>
                <w:rFonts w:ascii="Times New Roman"/>
              </w:rPr>
            </w:pPr>
          </w:p>
        </w:tc>
        <w:tc>
          <w:tcPr>
            <w:tcW w:w="1038" w:type="dxa"/>
            <w:shd w:val="clear" w:color="auto" w:fill="auto"/>
            <w:vAlign w:val="center"/>
          </w:tcPr>
          <w:p w14:paraId="1F1D39E5" w14:textId="77777777" w:rsidR="00B34D9C" w:rsidRDefault="00B34D9C">
            <w:pPr>
              <w:pStyle w:val="afffffffffb"/>
              <w:rPr>
                <w:rFonts w:ascii="Times New Roman"/>
              </w:rPr>
            </w:pPr>
          </w:p>
        </w:tc>
      </w:tr>
      <w:tr w:rsidR="00B34D9C" w14:paraId="6095B2FD" w14:textId="77777777">
        <w:trPr>
          <w:jc w:val="center"/>
        </w:trPr>
        <w:tc>
          <w:tcPr>
            <w:tcW w:w="1408" w:type="dxa"/>
            <w:shd w:val="clear" w:color="auto" w:fill="auto"/>
            <w:vAlign w:val="center"/>
          </w:tcPr>
          <w:p w14:paraId="01016275" w14:textId="77777777" w:rsidR="00B34D9C" w:rsidRDefault="00000000">
            <w:pPr>
              <w:pStyle w:val="afffffffffb"/>
              <w:rPr>
                <w:rFonts w:ascii="Times New Roman"/>
              </w:rPr>
            </w:pPr>
            <w:r>
              <w:rPr>
                <w:rFonts w:ascii="Times New Roman"/>
              </w:rPr>
              <w:t>干周，</w:t>
            </w:r>
            <w:r>
              <w:rPr>
                <w:rFonts w:ascii="Times New Roman"/>
              </w:rPr>
              <w:t>cm</w:t>
            </w:r>
          </w:p>
        </w:tc>
        <w:tc>
          <w:tcPr>
            <w:tcW w:w="992" w:type="dxa"/>
            <w:shd w:val="clear" w:color="auto" w:fill="auto"/>
            <w:vAlign w:val="center"/>
          </w:tcPr>
          <w:p w14:paraId="2D2ACE6A" w14:textId="77777777" w:rsidR="00B34D9C" w:rsidRDefault="00B34D9C">
            <w:pPr>
              <w:pStyle w:val="afffffffffb"/>
              <w:rPr>
                <w:rFonts w:ascii="Times New Roman"/>
              </w:rPr>
            </w:pPr>
          </w:p>
        </w:tc>
        <w:tc>
          <w:tcPr>
            <w:tcW w:w="992" w:type="dxa"/>
            <w:shd w:val="clear" w:color="auto" w:fill="auto"/>
            <w:vAlign w:val="center"/>
          </w:tcPr>
          <w:p w14:paraId="5E3D7CEB" w14:textId="77777777" w:rsidR="00B34D9C" w:rsidRDefault="00B34D9C">
            <w:pPr>
              <w:pStyle w:val="afffffffffb"/>
              <w:rPr>
                <w:rFonts w:ascii="Times New Roman"/>
              </w:rPr>
            </w:pPr>
          </w:p>
        </w:tc>
        <w:tc>
          <w:tcPr>
            <w:tcW w:w="851" w:type="dxa"/>
            <w:shd w:val="clear" w:color="auto" w:fill="auto"/>
            <w:vAlign w:val="center"/>
          </w:tcPr>
          <w:p w14:paraId="77EE227D" w14:textId="77777777" w:rsidR="00B34D9C" w:rsidRDefault="00B34D9C">
            <w:pPr>
              <w:pStyle w:val="afffffffffb"/>
              <w:rPr>
                <w:rFonts w:ascii="Times New Roman"/>
              </w:rPr>
            </w:pPr>
          </w:p>
        </w:tc>
        <w:tc>
          <w:tcPr>
            <w:tcW w:w="941" w:type="dxa"/>
            <w:shd w:val="clear" w:color="auto" w:fill="auto"/>
            <w:vAlign w:val="center"/>
          </w:tcPr>
          <w:p w14:paraId="05AE1923" w14:textId="77777777" w:rsidR="00B34D9C" w:rsidRDefault="00B34D9C">
            <w:pPr>
              <w:pStyle w:val="afffffffffb"/>
              <w:rPr>
                <w:rFonts w:ascii="Times New Roman"/>
              </w:rPr>
            </w:pPr>
          </w:p>
        </w:tc>
        <w:tc>
          <w:tcPr>
            <w:tcW w:w="1037" w:type="dxa"/>
            <w:shd w:val="clear" w:color="auto" w:fill="auto"/>
            <w:vAlign w:val="center"/>
          </w:tcPr>
          <w:p w14:paraId="030713C8" w14:textId="77777777" w:rsidR="00B34D9C" w:rsidRDefault="00B34D9C">
            <w:pPr>
              <w:pStyle w:val="afffffffffb"/>
              <w:rPr>
                <w:rFonts w:ascii="Times New Roman"/>
              </w:rPr>
            </w:pPr>
          </w:p>
        </w:tc>
        <w:tc>
          <w:tcPr>
            <w:tcW w:w="1037" w:type="dxa"/>
            <w:shd w:val="clear" w:color="auto" w:fill="auto"/>
            <w:vAlign w:val="center"/>
          </w:tcPr>
          <w:p w14:paraId="418E9EBF" w14:textId="77777777" w:rsidR="00B34D9C" w:rsidRDefault="00B34D9C">
            <w:pPr>
              <w:pStyle w:val="afffffffffb"/>
              <w:rPr>
                <w:rFonts w:ascii="Times New Roman"/>
              </w:rPr>
            </w:pPr>
          </w:p>
        </w:tc>
        <w:tc>
          <w:tcPr>
            <w:tcW w:w="1038" w:type="dxa"/>
            <w:shd w:val="clear" w:color="auto" w:fill="auto"/>
            <w:vAlign w:val="center"/>
          </w:tcPr>
          <w:p w14:paraId="176CDCFC" w14:textId="77777777" w:rsidR="00B34D9C" w:rsidRDefault="00B34D9C">
            <w:pPr>
              <w:pStyle w:val="afffffffffb"/>
              <w:rPr>
                <w:rFonts w:ascii="Times New Roman"/>
              </w:rPr>
            </w:pPr>
          </w:p>
        </w:tc>
        <w:tc>
          <w:tcPr>
            <w:tcW w:w="1038" w:type="dxa"/>
            <w:shd w:val="clear" w:color="auto" w:fill="auto"/>
            <w:vAlign w:val="center"/>
          </w:tcPr>
          <w:p w14:paraId="466660A0" w14:textId="77777777" w:rsidR="00B34D9C" w:rsidRDefault="00B34D9C">
            <w:pPr>
              <w:pStyle w:val="afffffffffb"/>
              <w:rPr>
                <w:rFonts w:ascii="Times New Roman"/>
              </w:rPr>
            </w:pPr>
          </w:p>
        </w:tc>
      </w:tr>
      <w:tr w:rsidR="00B34D9C" w14:paraId="073ABF22" w14:textId="77777777">
        <w:trPr>
          <w:jc w:val="center"/>
        </w:trPr>
        <w:tc>
          <w:tcPr>
            <w:tcW w:w="1408" w:type="dxa"/>
            <w:shd w:val="clear" w:color="auto" w:fill="auto"/>
            <w:vAlign w:val="center"/>
          </w:tcPr>
          <w:p w14:paraId="6A007E15" w14:textId="77777777" w:rsidR="00B34D9C" w:rsidRDefault="00000000">
            <w:pPr>
              <w:pStyle w:val="afffffffffb"/>
              <w:rPr>
                <w:rFonts w:ascii="Times New Roman"/>
              </w:rPr>
            </w:pPr>
            <w:r>
              <w:rPr>
                <w:rFonts w:ascii="Times New Roman"/>
              </w:rPr>
              <w:t>单株产量，</w:t>
            </w:r>
            <w:r>
              <w:rPr>
                <w:rFonts w:ascii="Times New Roman"/>
              </w:rPr>
              <w:t>kg</w:t>
            </w:r>
          </w:p>
        </w:tc>
        <w:tc>
          <w:tcPr>
            <w:tcW w:w="992" w:type="dxa"/>
            <w:shd w:val="clear" w:color="auto" w:fill="auto"/>
            <w:vAlign w:val="center"/>
          </w:tcPr>
          <w:p w14:paraId="2FF1D43B" w14:textId="77777777" w:rsidR="00B34D9C" w:rsidRDefault="00B34D9C">
            <w:pPr>
              <w:pStyle w:val="afffffffffb"/>
              <w:rPr>
                <w:rFonts w:ascii="Times New Roman"/>
              </w:rPr>
            </w:pPr>
          </w:p>
        </w:tc>
        <w:tc>
          <w:tcPr>
            <w:tcW w:w="992" w:type="dxa"/>
            <w:shd w:val="clear" w:color="auto" w:fill="auto"/>
            <w:vAlign w:val="center"/>
          </w:tcPr>
          <w:p w14:paraId="6B67A4C9" w14:textId="77777777" w:rsidR="00B34D9C" w:rsidRDefault="00B34D9C">
            <w:pPr>
              <w:pStyle w:val="afffffffffb"/>
              <w:rPr>
                <w:rFonts w:ascii="Times New Roman"/>
              </w:rPr>
            </w:pPr>
          </w:p>
        </w:tc>
        <w:tc>
          <w:tcPr>
            <w:tcW w:w="851" w:type="dxa"/>
            <w:shd w:val="clear" w:color="auto" w:fill="auto"/>
            <w:vAlign w:val="center"/>
          </w:tcPr>
          <w:p w14:paraId="0229AC8F" w14:textId="77777777" w:rsidR="00B34D9C" w:rsidRDefault="00B34D9C">
            <w:pPr>
              <w:pStyle w:val="afffffffffb"/>
              <w:rPr>
                <w:rFonts w:ascii="Times New Roman"/>
              </w:rPr>
            </w:pPr>
          </w:p>
        </w:tc>
        <w:tc>
          <w:tcPr>
            <w:tcW w:w="941" w:type="dxa"/>
            <w:shd w:val="clear" w:color="auto" w:fill="auto"/>
            <w:vAlign w:val="center"/>
          </w:tcPr>
          <w:p w14:paraId="13CD8F0B" w14:textId="77777777" w:rsidR="00B34D9C" w:rsidRDefault="00B34D9C">
            <w:pPr>
              <w:pStyle w:val="afffffffffb"/>
              <w:rPr>
                <w:rFonts w:ascii="Times New Roman"/>
              </w:rPr>
            </w:pPr>
          </w:p>
        </w:tc>
        <w:tc>
          <w:tcPr>
            <w:tcW w:w="1037" w:type="dxa"/>
            <w:shd w:val="clear" w:color="auto" w:fill="auto"/>
            <w:vAlign w:val="center"/>
          </w:tcPr>
          <w:p w14:paraId="4FF5491A" w14:textId="77777777" w:rsidR="00B34D9C" w:rsidRDefault="00B34D9C">
            <w:pPr>
              <w:pStyle w:val="afffffffffb"/>
              <w:rPr>
                <w:rFonts w:ascii="Times New Roman"/>
              </w:rPr>
            </w:pPr>
          </w:p>
        </w:tc>
        <w:tc>
          <w:tcPr>
            <w:tcW w:w="1037" w:type="dxa"/>
            <w:shd w:val="clear" w:color="auto" w:fill="auto"/>
            <w:vAlign w:val="center"/>
          </w:tcPr>
          <w:p w14:paraId="10024C74" w14:textId="77777777" w:rsidR="00B34D9C" w:rsidRDefault="00B34D9C">
            <w:pPr>
              <w:pStyle w:val="afffffffffb"/>
              <w:rPr>
                <w:rFonts w:ascii="Times New Roman"/>
              </w:rPr>
            </w:pPr>
          </w:p>
        </w:tc>
        <w:tc>
          <w:tcPr>
            <w:tcW w:w="1038" w:type="dxa"/>
            <w:shd w:val="clear" w:color="auto" w:fill="auto"/>
            <w:vAlign w:val="center"/>
          </w:tcPr>
          <w:p w14:paraId="433BC818" w14:textId="77777777" w:rsidR="00B34D9C" w:rsidRDefault="00B34D9C">
            <w:pPr>
              <w:pStyle w:val="afffffffffb"/>
              <w:rPr>
                <w:rFonts w:ascii="Times New Roman"/>
              </w:rPr>
            </w:pPr>
          </w:p>
        </w:tc>
        <w:tc>
          <w:tcPr>
            <w:tcW w:w="1038" w:type="dxa"/>
            <w:shd w:val="clear" w:color="auto" w:fill="auto"/>
            <w:vAlign w:val="center"/>
          </w:tcPr>
          <w:p w14:paraId="67782545" w14:textId="77777777" w:rsidR="00B34D9C" w:rsidRDefault="00B34D9C">
            <w:pPr>
              <w:pStyle w:val="afffffffffb"/>
              <w:rPr>
                <w:rFonts w:ascii="Times New Roman"/>
              </w:rPr>
            </w:pPr>
          </w:p>
        </w:tc>
      </w:tr>
      <w:tr w:rsidR="00B34D9C" w14:paraId="7868304F" w14:textId="77777777">
        <w:trPr>
          <w:jc w:val="center"/>
        </w:trPr>
        <w:tc>
          <w:tcPr>
            <w:tcW w:w="1408" w:type="dxa"/>
            <w:shd w:val="clear" w:color="auto" w:fill="auto"/>
            <w:vAlign w:val="center"/>
          </w:tcPr>
          <w:p w14:paraId="73C32083" w14:textId="77777777" w:rsidR="00B34D9C" w:rsidRDefault="00000000">
            <w:pPr>
              <w:pStyle w:val="afffffffffb"/>
              <w:rPr>
                <w:rFonts w:ascii="Times New Roman"/>
              </w:rPr>
            </w:pPr>
            <w:r>
              <w:rPr>
                <w:rFonts w:ascii="Times New Roman"/>
              </w:rPr>
              <w:t>单位面积产量，</w:t>
            </w:r>
            <w:r>
              <w:rPr>
                <w:rFonts w:ascii="Times New Roman"/>
              </w:rPr>
              <w:t>kg</w:t>
            </w:r>
          </w:p>
        </w:tc>
        <w:tc>
          <w:tcPr>
            <w:tcW w:w="992" w:type="dxa"/>
            <w:shd w:val="clear" w:color="auto" w:fill="auto"/>
            <w:vAlign w:val="center"/>
          </w:tcPr>
          <w:p w14:paraId="1FC34564" w14:textId="77777777" w:rsidR="00B34D9C" w:rsidRDefault="00B34D9C">
            <w:pPr>
              <w:pStyle w:val="afffffffffb"/>
              <w:rPr>
                <w:rFonts w:ascii="Times New Roman"/>
              </w:rPr>
            </w:pPr>
          </w:p>
        </w:tc>
        <w:tc>
          <w:tcPr>
            <w:tcW w:w="992" w:type="dxa"/>
            <w:shd w:val="clear" w:color="auto" w:fill="auto"/>
            <w:vAlign w:val="center"/>
          </w:tcPr>
          <w:p w14:paraId="2149D44A" w14:textId="77777777" w:rsidR="00B34D9C" w:rsidRDefault="00B34D9C">
            <w:pPr>
              <w:pStyle w:val="afffffffffb"/>
              <w:rPr>
                <w:rFonts w:ascii="Times New Roman"/>
              </w:rPr>
            </w:pPr>
          </w:p>
        </w:tc>
        <w:tc>
          <w:tcPr>
            <w:tcW w:w="851" w:type="dxa"/>
            <w:shd w:val="clear" w:color="auto" w:fill="auto"/>
            <w:vAlign w:val="center"/>
          </w:tcPr>
          <w:p w14:paraId="2861CEE3" w14:textId="77777777" w:rsidR="00B34D9C" w:rsidRDefault="00B34D9C">
            <w:pPr>
              <w:pStyle w:val="afffffffffb"/>
              <w:rPr>
                <w:rFonts w:ascii="Times New Roman"/>
              </w:rPr>
            </w:pPr>
          </w:p>
        </w:tc>
        <w:tc>
          <w:tcPr>
            <w:tcW w:w="941" w:type="dxa"/>
            <w:shd w:val="clear" w:color="auto" w:fill="auto"/>
            <w:vAlign w:val="center"/>
          </w:tcPr>
          <w:p w14:paraId="4B4A9030" w14:textId="77777777" w:rsidR="00B34D9C" w:rsidRDefault="00B34D9C">
            <w:pPr>
              <w:pStyle w:val="afffffffffb"/>
              <w:rPr>
                <w:rFonts w:ascii="Times New Roman"/>
              </w:rPr>
            </w:pPr>
          </w:p>
        </w:tc>
        <w:tc>
          <w:tcPr>
            <w:tcW w:w="1037" w:type="dxa"/>
            <w:shd w:val="clear" w:color="auto" w:fill="auto"/>
            <w:vAlign w:val="center"/>
          </w:tcPr>
          <w:p w14:paraId="068A6459" w14:textId="77777777" w:rsidR="00B34D9C" w:rsidRDefault="00B34D9C">
            <w:pPr>
              <w:pStyle w:val="afffffffffb"/>
              <w:rPr>
                <w:rFonts w:ascii="Times New Roman"/>
              </w:rPr>
            </w:pPr>
          </w:p>
        </w:tc>
        <w:tc>
          <w:tcPr>
            <w:tcW w:w="1037" w:type="dxa"/>
            <w:shd w:val="clear" w:color="auto" w:fill="auto"/>
            <w:vAlign w:val="center"/>
          </w:tcPr>
          <w:p w14:paraId="063854D2" w14:textId="77777777" w:rsidR="00B34D9C" w:rsidRDefault="00B34D9C">
            <w:pPr>
              <w:pStyle w:val="afffffffffb"/>
              <w:rPr>
                <w:rFonts w:ascii="Times New Roman"/>
              </w:rPr>
            </w:pPr>
          </w:p>
        </w:tc>
        <w:tc>
          <w:tcPr>
            <w:tcW w:w="1038" w:type="dxa"/>
            <w:shd w:val="clear" w:color="auto" w:fill="auto"/>
            <w:vAlign w:val="center"/>
          </w:tcPr>
          <w:p w14:paraId="3A1AAF64" w14:textId="77777777" w:rsidR="00B34D9C" w:rsidRDefault="00B34D9C">
            <w:pPr>
              <w:pStyle w:val="afffffffffb"/>
              <w:rPr>
                <w:rFonts w:ascii="Times New Roman"/>
              </w:rPr>
            </w:pPr>
          </w:p>
        </w:tc>
        <w:tc>
          <w:tcPr>
            <w:tcW w:w="1038" w:type="dxa"/>
            <w:shd w:val="clear" w:color="auto" w:fill="auto"/>
            <w:vAlign w:val="center"/>
          </w:tcPr>
          <w:p w14:paraId="2CC76486" w14:textId="77777777" w:rsidR="00B34D9C" w:rsidRDefault="00B34D9C">
            <w:pPr>
              <w:pStyle w:val="afffffffffb"/>
              <w:rPr>
                <w:rFonts w:ascii="Times New Roman"/>
              </w:rPr>
            </w:pPr>
          </w:p>
        </w:tc>
      </w:tr>
      <w:tr w:rsidR="00B34D9C" w14:paraId="2B251B91" w14:textId="77777777">
        <w:trPr>
          <w:jc w:val="center"/>
        </w:trPr>
        <w:tc>
          <w:tcPr>
            <w:tcW w:w="1408" w:type="dxa"/>
            <w:shd w:val="clear" w:color="auto" w:fill="auto"/>
            <w:vAlign w:val="center"/>
          </w:tcPr>
          <w:p w14:paraId="5012396A" w14:textId="77777777" w:rsidR="00B34D9C" w:rsidRDefault="00000000">
            <w:pPr>
              <w:pStyle w:val="afffffffffb"/>
              <w:rPr>
                <w:rFonts w:ascii="Times New Roman"/>
              </w:rPr>
            </w:pPr>
            <w:r>
              <w:rPr>
                <w:rFonts w:ascii="Times New Roman"/>
              </w:rPr>
              <w:t>单果重，</w:t>
            </w:r>
            <w:r>
              <w:rPr>
                <w:rFonts w:ascii="Times New Roman"/>
              </w:rPr>
              <w:t>g</w:t>
            </w:r>
          </w:p>
        </w:tc>
        <w:tc>
          <w:tcPr>
            <w:tcW w:w="992" w:type="dxa"/>
            <w:shd w:val="clear" w:color="auto" w:fill="auto"/>
            <w:vAlign w:val="center"/>
          </w:tcPr>
          <w:p w14:paraId="663174F1" w14:textId="77777777" w:rsidR="00B34D9C" w:rsidRDefault="00B34D9C">
            <w:pPr>
              <w:pStyle w:val="afffffffffb"/>
              <w:rPr>
                <w:rFonts w:ascii="Times New Roman"/>
              </w:rPr>
            </w:pPr>
          </w:p>
        </w:tc>
        <w:tc>
          <w:tcPr>
            <w:tcW w:w="992" w:type="dxa"/>
            <w:shd w:val="clear" w:color="auto" w:fill="auto"/>
            <w:vAlign w:val="center"/>
          </w:tcPr>
          <w:p w14:paraId="12602ECD" w14:textId="77777777" w:rsidR="00B34D9C" w:rsidRDefault="00B34D9C">
            <w:pPr>
              <w:pStyle w:val="afffffffffb"/>
              <w:rPr>
                <w:rFonts w:ascii="Times New Roman"/>
              </w:rPr>
            </w:pPr>
          </w:p>
        </w:tc>
        <w:tc>
          <w:tcPr>
            <w:tcW w:w="851" w:type="dxa"/>
            <w:shd w:val="clear" w:color="auto" w:fill="auto"/>
            <w:vAlign w:val="center"/>
          </w:tcPr>
          <w:p w14:paraId="0EF01B82" w14:textId="77777777" w:rsidR="00B34D9C" w:rsidRDefault="00B34D9C">
            <w:pPr>
              <w:pStyle w:val="afffffffffb"/>
              <w:rPr>
                <w:rFonts w:ascii="Times New Roman"/>
              </w:rPr>
            </w:pPr>
          </w:p>
        </w:tc>
        <w:tc>
          <w:tcPr>
            <w:tcW w:w="941" w:type="dxa"/>
            <w:shd w:val="clear" w:color="auto" w:fill="auto"/>
            <w:vAlign w:val="center"/>
          </w:tcPr>
          <w:p w14:paraId="2C5C0413" w14:textId="77777777" w:rsidR="00B34D9C" w:rsidRDefault="00B34D9C">
            <w:pPr>
              <w:pStyle w:val="afffffffffb"/>
              <w:rPr>
                <w:rFonts w:ascii="Times New Roman"/>
              </w:rPr>
            </w:pPr>
          </w:p>
        </w:tc>
        <w:tc>
          <w:tcPr>
            <w:tcW w:w="1037" w:type="dxa"/>
            <w:shd w:val="clear" w:color="auto" w:fill="auto"/>
            <w:vAlign w:val="center"/>
          </w:tcPr>
          <w:p w14:paraId="61150911" w14:textId="77777777" w:rsidR="00B34D9C" w:rsidRDefault="00B34D9C">
            <w:pPr>
              <w:pStyle w:val="afffffffffb"/>
              <w:rPr>
                <w:rFonts w:ascii="Times New Roman"/>
              </w:rPr>
            </w:pPr>
          </w:p>
        </w:tc>
        <w:tc>
          <w:tcPr>
            <w:tcW w:w="1037" w:type="dxa"/>
            <w:shd w:val="clear" w:color="auto" w:fill="auto"/>
            <w:vAlign w:val="center"/>
          </w:tcPr>
          <w:p w14:paraId="7F09CBE8" w14:textId="77777777" w:rsidR="00B34D9C" w:rsidRDefault="00B34D9C">
            <w:pPr>
              <w:pStyle w:val="afffffffffb"/>
              <w:rPr>
                <w:rFonts w:ascii="Times New Roman"/>
              </w:rPr>
            </w:pPr>
          </w:p>
        </w:tc>
        <w:tc>
          <w:tcPr>
            <w:tcW w:w="1038" w:type="dxa"/>
            <w:shd w:val="clear" w:color="auto" w:fill="auto"/>
            <w:vAlign w:val="center"/>
          </w:tcPr>
          <w:p w14:paraId="35E0715A" w14:textId="77777777" w:rsidR="00B34D9C" w:rsidRDefault="00B34D9C">
            <w:pPr>
              <w:pStyle w:val="afffffffffb"/>
              <w:rPr>
                <w:rFonts w:ascii="Times New Roman"/>
              </w:rPr>
            </w:pPr>
          </w:p>
        </w:tc>
        <w:tc>
          <w:tcPr>
            <w:tcW w:w="1038" w:type="dxa"/>
            <w:shd w:val="clear" w:color="auto" w:fill="auto"/>
            <w:vAlign w:val="center"/>
          </w:tcPr>
          <w:p w14:paraId="7E695D16" w14:textId="77777777" w:rsidR="00B34D9C" w:rsidRDefault="00B34D9C">
            <w:pPr>
              <w:pStyle w:val="afffffffffb"/>
              <w:rPr>
                <w:rFonts w:ascii="Times New Roman"/>
              </w:rPr>
            </w:pPr>
          </w:p>
        </w:tc>
      </w:tr>
      <w:tr w:rsidR="00B34D9C" w14:paraId="2E346337" w14:textId="77777777">
        <w:trPr>
          <w:jc w:val="center"/>
        </w:trPr>
        <w:tc>
          <w:tcPr>
            <w:tcW w:w="1408" w:type="dxa"/>
            <w:shd w:val="clear" w:color="auto" w:fill="auto"/>
            <w:vAlign w:val="center"/>
          </w:tcPr>
          <w:p w14:paraId="499F45D8" w14:textId="77777777" w:rsidR="00B34D9C" w:rsidRDefault="00000000">
            <w:pPr>
              <w:pStyle w:val="afffffffffb"/>
              <w:rPr>
                <w:rFonts w:ascii="Times New Roman"/>
              </w:rPr>
            </w:pPr>
            <w:r>
              <w:rPr>
                <w:rFonts w:ascii="Times New Roman"/>
              </w:rPr>
              <w:t>果皮颜色</w:t>
            </w:r>
          </w:p>
        </w:tc>
        <w:tc>
          <w:tcPr>
            <w:tcW w:w="3776" w:type="dxa"/>
            <w:gridSpan w:val="4"/>
            <w:shd w:val="clear" w:color="auto" w:fill="auto"/>
            <w:vAlign w:val="center"/>
          </w:tcPr>
          <w:p w14:paraId="7E4743D6" w14:textId="77777777" w:rsidR="00B34D9C" w:rsidRDefault="00000000">
            <w:pPr>
              <w:pStyle w:val="afffffffffb"/>
              <w:jc w:val="left"/>
              <w:rPr>
                <w:rFonts w:ascii="Times New Roman"/>
              </w:rPr>
            </w:pPr>
            <w:r>
              <w:rPr>
                <w:rFonts w:ascii="Times New Roman"/>
              </w:rPr>
              <w:t>1.</w:t>
            </w:r>
            <w:r>
              <w:rPr>
                <w:rFonts w:ascii="Times New Roman"/>
              </w:rPr>
              <w:t>红色；</w:t>
            </w:r>
            <w:r>
              <w:rPr>
                <w:rFonts w:ascii="Times New Roman"/>
              </w:rPr>
              <w:t>2.</w:t>
            </w:r>
            <w:r>
              <w:rPr>
                <w:rFonts w:ascii="Times New Roman"/>
              </w:rPr>
              <w:t>粉红色；</w:t>
            </w:r>
            <w:r>
              <w:rPr>
                <w:rFonts w:ascii="Times New Roman"/>
              </w:rPr>
              <w:t>3.</w:t>
            </w:r>
            <w:r>
              <w:rPr>
                <w:rFonts w:ascii="Times New Roman"/>
              </w:rPr>
              <w:t>紫色；</w:t>
            </w:r>
            <w:r>
              <w:rPr>
                <w:rFonts w:ascii="Times New Roman"/>
              </w:rPr>
              <w:t>4.</w:t>
            </w:r>
            <w:r>
              <w:rPr>
                <w:rFonts w:ascii="Times New Roman"/>
              </w:rPr>
              <w:t>黄色；</w:t>
            </w:r>
            <w:r>
              <w:rPr>
                <w:rFonts w:ascii="Times New Roman"/>
              </w:rPr>
              <w:t>5.</w:t>
            </w:r>
            <w:r>
              <w:rPr>
                <w:rFonts w:ascii="Times New Roman"/>
              </w:rPr>
              <w:t>绿色；</w:t>
            </w:r>
          </w:p>
          <w:p w14:paraId="0F0256D1" w14:textId="77777777" w:rsidR="00B34D9C" w:rsidRDefault="00000000">
            <w:pPr>
              <w:pStyle w:val="afffffffffb"/>
              <w:jc w:val="left"/>
              <w:rPr>
                <w:rFonts w:ascii="Times New Roman"/>
              </w:rPr>
            </w:pPr>
            <w:r>
              <w:rPr>
                <w:rFonts w:ascii="Times New Roman"/>
              </w:rPr>
              <w:t>6.</w:t>
            </w:r>
            <w:r>
              <w:rPr>
                <w:rFonts w:ascii="Times New Roman"/>
              </w:rPr>
              <w:t>白色；</w:t>
            </w:r>
            <w:r>
              <w:rPr>
                <w:rFonts w:ascii="Times New Roman"/>
              </w:rPr>
              <w:t>7.</w:t>
            </w:r>
            <w:r>
              <w:rPr>
                <w:rFonts w:ascii="Times New Roman"/>
              </w:rPr>
              <w:t>其他</w:t>
            </w:r>
          </w:p>
        </w:tc>
        <w:tc>
          <w:tcPr>
            <w:tcW w:w="4150" w:type="dxa"/>
            <w:gridSpan w:val="4"/>
            <w:shd w:val="clear" w:color="auto" w:fill="auto"/>
            <w:vAlign w:val="center"/>
          </w:tcPr>
          <w:p w14:paraId="67C93CF5" w14:textId="77777777" w:rsidR="00B34D9C" w:rsidRDefault="00000000">
            <w:pPr>
              <w:pStyle w:val="afffffffffb"/>
              <w:jc w:val="left"/>
              <w:rPr>
                <w:rFonts w:ascii="Times New Roman"/>
              </w:rPr>
            </w:pPr>
            <w:r>
              <w:rPr>
                <w:rFonts w:ascii="Times New Roman"/>
              </w:rPr>
              <w:t>1.</w:t>
            </w:r>
            <w:r>
              <w:rPr>
                <w:rFonts w:ascii="Times New Roman"/>
              </w:rPr>
              <w:t>红色；</w:t>
            </w:r>
            <w:r>
              <w:rPr>
                <w:rFonts w:ascii="Times New Roman"/>
              </w:rPr>
              <w:t>2.</w:t>
            </w:r>
            <w:r>
              <w:rPr>
                <w:rFonts w:ascii="Times New Roman"/>
              </w:rPr>
              <w:t>粉红色；</w:t>
            </w:r>
            <w:r>
              <w:rPr>
                <w:rFonts w:ascii="Times New Roman"/>
              </w:rPr>
              <w:t>3.</w:t>
            </w:r>
            <w:r>
              <w:rPr>
                <w:rFonts w:ascii="Times New Roman"/>
              </w:rPr>
              <w:t>紫色；</w:t>
            </w:r>
            <w:r>
              <w:rPr>
                <w:rFonts w:ascii="Times New Roman"/>
              </w:rPr>
              <w:t>4.</w:t>
            </w:r>
            <w:r>
              <w:rPr>
                <w:rFonts w:ascii="Times New Roman"/>
              </w:rPr>
              <w:t>黄色；</w:t>
            </w:r>
            <w:r>
              <w:rPr>
                <w:rFonts w:ascii="Times New Roman"/>
              </w:rPr>
              <w:t>5.</w:t>
            </w:r>
            <w:r>
              <w:rPr>
                <w:rFonts w:ascii="Times New Roman"/>
              </w:rPr>
              <w:t>绿色；</w:t>
            </w:r>
            <w:r>
              <w:rPr>
                <w:rFonts w:ascii="Times New Roman"/>
              </w:rPr>
              <w:t>6.</w:t>
            </w:r>
            <w:r>
              <w:rPr>
                <w:rFonts w:ascii="Times New Roman"/>
              </w:rPr>
              <w:t>白色；</w:t>
            </w:r>
            <w:r>
              <w:rPr>
                <w:rFonts w:ascii="Times New Roman"/>
              </w:rPr>
              <w:t>7.</w:t>
            </w:r>
            <w:r>
              <w:rPr>
                <w:rFonts w:ascii="Times New Roman"/>
              </w:rPr>
              <w:t>其他</w:t>
            </w:r>
          </w:p>
        </w:tc>
      </w:tr>
      <w:tr w:rsidR="00B34D9C" w14:paraId="14C8C006" w14:textId="77777777">
        <w:trPr>
          <w:jc w:val="center"/>
        </w:trPr>
        <w:tc>
          <w:tcPr>
            <w:tcW w:w="1408" w:type="dxa"/>
            <w:shd w:val="clear" w:color="auto" w:fill="auto"/>
            <w:vAlign w:val="center"/>
          </w:tcPr>
          <w:p w14:paraId="2ACEF126" w14:textId="77777777" w:rsidR="00B34D9C" w:rsidRDefault="00000000">
            <w:pPr>
              <w:pStyle w:val="afffffffffb"/>
              <w:rPr>
                <w:rFonts w:ascii="Times New Roman"/>
              </w:rPr>
            </w:pPr>
            <w:r>
              <w:rPr>
                <w:rFonts w:ascii="Times New Roman"/>
              </w:rPr>
              <w:t>果实形状</w:t>
            </w:r>
          </w:p>
        </w:tc>
        <w:tc>
          <w:tcPr>
            <w:tcW w:w="3776" w:type="dxa"/>
            <w:gridSpan w:val="4"/>
            <w:shd w:val="clear" w:color="auto" w:fill="auto"/>
            <w:vAlign w:val="center"/>
          </w:tcPr>
          <w:p w14:paraId="6006132C" w14:textId="77777777" w:rsidR="00B34D9C" w:rsidRDefault="00000000">
            <w:pPr>
              <w:pStyle w:val="afffffffffb"/>
              <w:jc w:val="left"/>
              <w:rPr>
                <w:rFonts w:ascii="Times New Roman"/>
              </w:rPr>
            </w:pPr>
            <w:r>
              <w:rPr>
                <w:rFonts w:ascii="Times New Roman"/>
              </w:rPr>
              <w:t>1.</w:t>
            </w:r>
            <w:r>
              <w:rPr>
                <w:rFonts w:ascii="Times New Roman"/>
              </w:rPr>
              <w:t>近圆形；</w:t>
            </w:r>
            <w:r>
              <w:rPr>
                <w:rFonts w:ascii="Times New Roman"/>
              </w:rPr>
              <w:t>2.</w:t>
            </w:r>
            <w:r>
              <w:rPr>
                <w:rFonts w:ascii="Times New Roman"/>
              </w:rPr>
              <w:t>椭圆形；</w:t>
            </w:r>
            <w:r>
              <w:rPr>
                <w:rFonts w:ascii="Times New Roman"/>
              </w:rPr>
              <w:t>3.</w:t>
            </w:r>
            <w:r>
              <w:rPr>
                <w:rFonts w:ascii="Times New Roman"/>
              </w:rPr>
              <w:t>长椭圆形；</w:t>
            </w:r>
            <w:r>
              <w:rPr>
                <w:rFonts w:ascii="Times New Roman"/>
              </w:rPr>
              <w:t>4.</w:t>
            </w:r>
            <w:r>
              <w:rPr>
                <w:rFonts w:ascii="Times New Roman"/>
              </w:rPr>
              <w:t>心形</w:t>
            </w:r>
            <w:r>
              <w:rPr>
                <w:rFonts w:ascii="Times New Roman"/>
              </w:rPr>
              <w:t xml:space="preserve"> </w:t>
            </w:r>
            <w:r>
              <w:rPr>
                <w:rFonts w:ascii="Times New Roman"/>
              </w:rPr>
              <w:t>；</w:t>
            </w:r>
          </w:p>
          <w:p w14:paraId="641A6D0D" w14:textId="77777777" w:rsidR="00B34D9C" w:rsidRDefault="00000000">
            <w:pPr>
              <w:pStyle w:val="afffffffffb"/>
              <w:jc w:val="left"/>
              <w:rPr>
                <w:rFonts w:ascii="Times New Roman"/>
              </w:rPr>
            </w:pPr>
            <w:r>
              <w:rPr>
                <w:rFonts w:ascii="Times New Roman"/>
              </w:rPr>
              <w:t>5.</w:t>
            </w:r>
            <w:r>
              <w:rPr>
                <w:rFonts w:ascii="Times New Roman"/>
              </w:rPr>
              <w:t>其他</w:t>
            </w:r>
          </w:p>
        </w:tc>
        <w:tc>
          <w:tcPr>
            <w:tcW w:w="4150" w:type="dxa"/>
            <w:gridSpan w:val="4"/>
            <w:shd w:val="clear" w:color="auto" w:fill="auto"/>
            <w:vAlign w:val="center"/>
          </w:tcPr>
          <w:p w14:paraId="64D68567" w14:textId="77777777" w:rsidR="00B34D9C" w:rsidRDefault="00000000">
            <w:pPr>
              <w:pStyle w:val="afffffffffb"/>
              <w:jc w:val="left"/>
              <w:rPr>
                <w:rFonts w:ascii="Times New Roman"/>
              </w:rPr>
            </w:pPr>
            <w:r>
              <w:rPr>
                <w:rFonts w:ascii="Times New Roman"/>
              </w:rPr>
              <w:t>1.</w:t>
            </w:r>
            <w:r>
              <w:rPr>
                <w:rFonts w:ascii="Times New Roman"/>
              </w:rPr>
              <w:t>近圆形；</w:t>
            </w:r>
            <w:r>
              <w:rPr>
                <w:rFonts w:ascii="Times New Roman"/>
              </w:rPr>
              <w:t>2.</w:t>
            </w:r>
            <w:r>
              <w:rPr>
                <w:rFonts w:ascii="Times New Roman"/>
              </w:rPr>
              <w:t>椭圆形；</w:t>
            </w:r>
            <w:r>
              <w:rPr>
                <w:rFonts w:ascii="Times New Roman"/>
              </w:rPr>
              <w:t>3.</w:t>
            </w:r>
            <w:r>
              <w:rPr>
                <w:rFonts w:ascii="Times New Roman"/>
              </w:rPr>
              <w:t>长椭圆形；</w:t>
            </w:r>
            <w:r>
              <w:rPr>
                <w:rFonts w:ascii="Times New Roman"/>
              </w:rPr>
              <w:t>4.</w:t>
            </w:r>
            <w:r>
              <w:rPr>
                <w:rFonts w:ascii="Times New Roman"/>
              </w:rPr>
              <w:t>心形</w:t>
            </w:r>
            <w:r>
              <w:rPr>
                <w:rFonts w:ascii="Times New Roman"/>
              </w:rPr>
              <w:t xml:space="preserve"> </w:t>
            </w:r>
            <w:r>
              <w:rPr>
                <w:rFonts w:ascii="Times New Roman"/>
              </w:rPr>
              <w:t>；</w:t>
            </w:r>
            <w:r>
              <w:rPr>
                <w:rFonts w:ascii="Times New Roman"/>
              </w:rPr>
              <w:t>5.</w:t>
            </w:r>
            <w:r>
              <w:rPr>
                <w:rFonts w:ascii="Times New Roman"/>
              </w:rPr>
              <w:t>其他</w:t>
            </w:r>
          </w:p>
        </w:tc>
      </w:tr>
      <w:tr w:rsidR="00B34D9C" w14:paraId="7415AE6C" w14:textId="77777777">
        <w:trPr>
          <w:jc w:val="center"/>
        </w:trPr>
        <w:tc>
          <w:tcPr>
            <w:tcW w:w="1408" w:type="dxa"/>
            <w:shd w:val="clear" w:color="auto" w:fill="auto"/>
            <w:vAlign w:val="center"/>
          </w:tcPr>
          <w:p w14:paraId="747B6677" w14:textId="77777777" w:rsidR="00B34D9C" w:rsidRDefault="00000000">
            <w:pPr>
              <w:pStyle w:val="afffffffffb"/>
              <w:rPr>
                <w:rFonts w:ascii="Times New Roman"/>
              </w:rPr>
            </w:pPr>
            <w:r>
              <w:rPr>
                <w:rFonts w:ascii="Times New Roman"/>
              </w:rPr>
              <w:t>果肉颜色</w:t>
            </w:r>
          </w:p>
        </w:tc>
        <w:tc>
          <w:tcPr>
            <w:tcW w:w="3776" w:type="dxa"/>
            <w:gridSpan w:val="4"/>
            <w:shd w:val="clear" w:color="auto" w:fill="auto"/>
            <w:vAlign w:val="center"/>
          </w:tcPr>
          <w:p w14:paraId="3D16DD97" w14:textId="77777777" w:rsidR="00B34D9C" w:rsidRDefault="00000000">
            <w:pPr>
              <w:pStyle w:val="afffffffffb"/>
              <w:jc w:val="left"/>
              <w:rPr>
                <w:rFonts w:ascii="Times New Roman"/>
              </w:rPr>
            </w:pPr>
            <w:r>
              <w:rPr>
                <w:rFonts w:ascii="Times New Roman"/>
              </w:rPr>
              <w:t>1.</w:t>
            </w:r>
            <w:r>
              <w:rPr>
                <w:rFonts w:ascii="Times New Roman"/>
              </w:rPr>
              <w:t>白色；</w:t>
            </w:r>
            <w:r>
              <w:rPr>
                <w:rFonts w:ascii="Times New Roman"/>
              </w:rPr>
              <w:t>2.</w:t>
            </w:r>
            <w:r>
              <w:rPr>
                <w:rFonts w:ascii="Times New Roman"/>
              </w:rPr>
              <w:t>紫色；</w:t>
            </w:r>
            <w:r>
              <w:rPr>
                <w:rFonts w:ascii="Times New Roman"/>
              </w:rPr>
              <w:t>3.</w:t>
            </w:r>
            <w:r>
              <w:rPr>
                <w:rFonts w:ascii="Times New Roman"/>
              </w:rPr>
              <w:t>淡红色；</w:t>
            </w:r>
            <w:r>
              <w:rPr>
                <w:rFonts w:ascii="Times New Roman"/>
              </w:rPr>
              <w:t>4.</w:t>
            </w:r>
            <w:r>
              <w:rPr>
                <w:rFonts w:ascii="Times New Roman"/>
              </w:rPr>
              <w:t>乳黄色；</w:t>
            </w:r>
            <w:r>
              <w:rPr>
                <w:rFonts w:ascii="Times New Roman"/>
              </w:rPr>
              <w:t>5.</w:t>
            </w:r>
            <w:r>
              <w:rPr>
                <w:rFonts w:ascii="Times New Roman"/>
              </w:rPr>
              <w:t>其他</w:t>
            </w:r>
          </w:p>
        </w:tc>
        <w:tc>
          <w:tcPr>
            <w:tcW w:w="4150" w:type="dxa"/>
            <w:gridSpan w:val="4"/>
            <w:shd w:val="clear" w:color="auto" w:fill="auto"/>
          </w:tcPr>
          <w:p w14:paraId="313FB529" w14:textId="77777777" w:rsidR="00B34D9C" w:rsidRDefault="00000000">
            <w:pPr>
              <w:pStyle w:val="afffffffffb"/>
              <w:jc w:val="both"/>
              <w:rPr>
                <w:rFonts w:ascii="Times New Roman"/>
              </w:rPr>
            </w:pPr>
            <w:r>
              <w:rPr>
                <w:rFonts w:ascii="Times New Roman"/>
              </w:rPr>
              <w:t>1.</w:t>
            </w:r>
            <w:r>
              <w:rPr>
                <w:rFonts w:ascii="Times New Roman"/>
              </w:rPr>
              <w:t>白色；</w:t>
            </w:r>
            <w:r>
              <w:rPr>
                <w:rFonts w:ascii="Times New Roman"/>
              </w:rPr>
              <w:t>2.</w:t>
            </w:r>
            <w:r>
              <w:rPr>
                <w:rFonts w:ascii="Times New Roman"/>
              </w:rPr>
              <w:t>紫色；</w:t>
            </w:r>
            <w:r>
              <w:rPr>
                <w:rFonts w:ascii="Times New Roman"/>
              </w:rPr>
              <w:t>3.</w:t>
            </w:r>
            <w:r>
              <w:rPr>
                <w:rFonts w:ascii="Times New Roman"/>
              </w:rPr>
              <w:t>淡红色；</w:t>
            </w:r>
            <w:r>
              <w:rPr>
                <w:rFonts w:ascii="Times New Roman"/>
              </w:rPr>
              <w:t>4.</w:t>
            </w:r>
            <w:r>
              <w:rPr>
                <w:rFonts w:ascii="Times New Roman"/>
              </w:rPr>
              <w:t>乳黄色；</w:t>
            </w:r>
            <w:r>
              <w:rPr>
                <w:rFonts w:ascii="Times New Roman"/>
              </w:rPr>
              <w:t>5.</w:t>
            </w:r>
            <w:r>
              <w:rPr>
                <w:rFonts w:ascii="Times New Roman"/>
              </w:rPr>
              <w:t>其他</w:t>
            </w:r>
          </w:p>
        </w:tc>
      </w:tr>
      <w:tr w:rsidR="00B34D9C" w14:paraId="75AAD9D6" w14:textId="77777777">
        <w:trPr>
          <w:jc w:val="center"/>
        </w:trPr>
        <w:tc>
          <w:tcPr>
            <w:tcW w:w="1408" w:type="dxa"/>
            <w:shd w:val="clear" w:color="auto" w:fill="auto"/>
            <w:vAlign w:val="center"/>
          </w:tcPr>
          <w:p w14:paraId="7ED15ED7" w14:textId="77777777" w:rsidR="00B34D9C" w:rsidRDefault="00000000">
            <w:pPr>
              <w:pStyle w:val="afffffffffb"/>
              <w:rPr>
                <w:rFonts w:ascii="Times New Roman"/>
              </w:rPr>
            </w:pPr>
            <w:r>
              <w:rPr>
                <w:rFonts w:ascii="Times New Roman"/>
              </w:rPr>
              <w:t>可溶性固形物含量，</w:t>
            </w:r>
            <w:r>
              <w:rPr>
                <w:rFonts w:ascii="Times New Roman"/>
              </w:rPr>
              <w:t>%</w:t>
            </w:r>
          </w:p>
        </w:tc>
        <w:tc>
          <w:tcPr>
            <w:tcW w:w="992" w:type="dxa"/>
            <w:shd w:val="clear" w:color="auto" w:fill="auto"/>
            <w:vAlign w:val="center"/>
          </w:tcPr>
          <w:p w14:paraId="413056D1" w14:textId="77777777" w:rsidR="00B34D9C" w:rsidRDefault="00B34D9C">
            <w:pPr>
              <w:pStyle w:val="afffffffffb"/>
              <w:rPr>
                <w:rFonts w:ascii="Times New Roman"/>
              </w:rPr>
            </w:pPr>
          </w:p>
        </w:tc>
        <w:tc>
          <w:tcPr>
            <w:tcW w:w="992" w:type="dxa"/>
            <w:shd w:val="clear" w:color="auto" w:fill="auto"/>
            <w:vAlign w:val="center"/>
          </w:tcPr>
          <w:p w14:paraId="767F5B60" w14:textId="77777777" w:rsidR="00B34D9C" w:rsidRDefault="00B34D9C">
            <w:pPr>
              <w:pStyle w:val="afffffffffb"/>
              <w:rPr>
                <w:rFonts w:ascii="Times New Roman"/>
              </w:rPr>
            </w:pPr>
          </w:p>
        </w:tc>
        <w:tc>
          <w:tcPr>
            <w:tcW w:w="851" w:type="dxa"/>
            <w:shd w:val="clear" w:color="auto" w:fill="auto"/>
            <w:vAlign w:val="center"/>
          </w:tcPr>
          <w:p w14:paraId="0EE16EB5" w14:textId="77777777" w:rsidR="00B34D9C" w:rsidRDefault="00B34D9C">
            <w:pPr>
              <w:pStyle w:val="afffffffffb"/>
              <w:rPr>
                <w:rFonts w:ascii="Times New Roman"/>
              </w:rPr>
            </w:pPr>
          </w:p>
        </w:tc>
        <w:tc>
          <w:tcPr>
            <w:tcW w:w="941" w:type="dxa"/>
            <w:shd w:val="clear" w:color="auto" w:fill="auto"/>
            <w:vAlign w:val="center"/>
          </w:tcPr>
          <w:p w14:paraId="7960E0E7" w14:textId="77777777" w:rsidR="00B34D9C" w:rsidRDefault="00B34D9C">
            <w:pPr>
              <w:pStyle w:val="afffffffffb"/>
              <w:rPr>
                <w:rFonts w:ascii="Times New Roman"/>
              </w:rPr>
            </w:pPr>
          </w:p>
        </w:tc>
        <w:tc>
          <w:tcPr>
            <w:tcW w:w="1037" w:type="dxa"/>
            <w:shd w:val="clear" w:color="auto" w:fill="auto"/>
            <w:vAlign w:val="center"/>
          </w:tcPr>
          <w:p w14:paraId="14A1053E" w14:textId="77777777" w:rsidR="00B34D9C" w:rsidRDefault="00B34D9C">
            <w:pPr>
              <w:pStyle w:val="afffffffffb"/>
              <w:rPr>
                <w:rFonts w:ascii="Times New Roman"/>
              </w:rPr>
            </w:pPr>
          </w:p>
        </w:tc>
        <w:tc>
          <w:tcPr>
            <w:tcW w:w="1037" w:type="dxa"/>
            <w:shd w:val="clear" w:color="auto" w:fill="auto"/>
            <w:vAlign w:val="center"/>
          </w:tcPr>
          <w:p w14:paraId="0052D0CD" w14:textId="77777777" w:rsidR="00B34D9C" w:rsidRDefault="00B34D9C">
            <w:pPr>
              <w:pStyle w:val="afffffffffb"/>
              <w:rPr>
                <w:rFonts w:ascii="Times New Roman"/>
              </w:rPr>
            </w:pPr>
          </w:p>
        </w:tc>
        <w:tc>
          <w:tcPr>
            <w:tcW w:w="1038" w:type="dxa"/>
            <w:shd w:val="clear" w:color="auto" w:fill="auto"/>
            <w:vAlign w:val="center"/>
          </w:tcPr>
          <w:p w14:paraId="04210192" w14:textId="77777777" w:rsidR="00B34D9C" w:rsidRDefault="00B34D9C">
            <w:pPr>
              <w:pStyle w:val="afffffffffb"/>
              <w:rPr>
                <w:rFonts w:ascii="Times New Roman"/>
              </w:rPr>
            </w:pPr>
          </w:p>
        </w:tc>
        <w:tc>
          <w:tcPr>
            <w:tcW w:w="1038" w:type="dxa"/>
            <w:shd w:val="clear" w:color="auto" w:fill="auto"/>
            <w:vAlign w:val="center"/>
          </w:tcPr>
          <w:p w14:paraId="01460141" w14:textId="77777777" w:rsidR="00B34D9C" w:rsidRDefault="00B34D9C">
            <w:pPr>
              <w:pStyle w:val="afffffffffb"/>
              <w:rPr>
                <w:rFonts w:ascii="Times New Roman"/>
              </w:rPr>
            </w:pPr>
          </w:p>
        </w:tc>
      </w:tr>
      <w:tr w:rsidR="00B34D9C" w14:paraId="0045EA7A" w14:textId="77777777">
        <w:trPr>
          <w:jc w:val="center"/>
        </w:trPr>
        <w:tc>
          <w:tcPr>
            <w:tcW w:w="1408" w:type="dxa"/>
            <w:shd w:val="clear" w:color="auto" w:fill="auto"/>
            <w:vAlign w:val="center"/>
          </w:tcPr>
          <w:p w14:paraId="3673DBC0" w14:textId="77777777" w:rsidR="00B34D9C" w:rsidRDefault="00000000">
            <w:pPr>
              <w:pStyle w:val="afffffffffb"/>
              <w:rPr>
                <w:rFonts w:ascii="Times New Roman"/>
              </w:rPr>
            </w:pPr>
            <w:r>
              <w:rPr>
                <w:rFonts w:ascii="Times New Roman"/>
              </w:rPr>
              <w:t>维生素</w:t>
            </w:r>
            <w:r>
              <w:rPr>
                <w:rFonts w:ascii="Times New Roman"/>
              </w:rPr>
              <w:t>C</w:t>
            </w:r>
            <w:r>
              <w:rPr>
                <w:rFonts w:ascii="Times New Roman"/>
              </w:rPr>
              <w:t>含量，</w:t>
            </w:r>
            <w:r>
              <w:rPr>
                <w:rFonts w:ascii="Times New Roman"/>
              </w:rPr>
              <w:t>mg/100g</w:t>
            </w:r>
          </w:p>
        </w:tc>
        <w:tc>
          <w:tcPr>
            <w:tcW w:w="992" w:type="dxa"/>
            <w:shd w:val="clear" w:color="auto" w:fill="auto"/>
            <w:vAlign w:val="center"/>
          </w:tcPr>
          <w:p w14:paraId="15C22081" w14:textId="77777777" w:rsidR="00B34D9C" w:rsidRDefault="00B34D9C">
            <w:pPr>
              <w:pStyle w:val="afffffffffb"/>
              <w:rPr>
                <w:rFonts w:ascii="Times New Roman"/>
              </w:rPr>
            </w:pPr>
          </w:p>
        </w:tc>
        <w:tc>
          <w:tcPr>
            <w:tcW w:w="992" w:type="dxa"/>
            <w:shd w:val="clear" w:color="auto" w:fill="auto"/>
            <w:vAlign w:val="center"/>
          </w:tcPr>
          <w:p w14:paraId="5365C0D7" w14:textId="77777777" w:rsidR="00B34D9C" w:rsidRDefault="00B34D9C">
            <w:pPr>
              <w:pStyle w:val="afffffffffb"/>
              <w:rPr>
                <w:rFonts w:ascii="Times New Roman"/>
              </w:rPr>
            </w:pPr>
          </w:p>
        </w:tc>
        <w:tc>
          <w:tcPr>
            <w:tcW w:w="851" w:type="dxa"/>
            <w:shd w:val="clear" w:color="auto" w:fill="auto"/>
            <w:vAlign w:val="center"/>
          </w:tcPr>
          <w:p w14:paraId="01A3D8FE" w14:textId="77777777" w:rsidR="00B34D9C" w:rsidRDefault="00B34D9C">
            <w:pPr>
              <w:pStyle w:val="afffffffffb"/>
              <w:rPr>
                <w:rFonts w:ascii="Times New Roman"/>
              </w:rPr>
            </w:pPr>
          </w:p>
        </w:tc>
        <w:tc>
          <w:tcPr>
            <w:tcW w:w="941" w:type="dxa"/>
            <w:shd w:val="clear" w:color="auto" w:fill="auto"/>
            <w:vAlign w:val="center"/>
          </w:tcPr>
          <w:p w14:paraId="05C8366F" w14:textId="77777777" w:rsidR="00B34D9C" w:rsidRDefault="00B34D9C">
            <w:pPr>
              <w:pStyle w:val="afffffffffb"/>
              <w:rPr>
                <w:rFonts w:ascii="Times New Roman"/>
              </w:rPr>
            </w:pPr>
          </w:p>
        </w:tc>
        <w:tc>
          <w:tcPr>
            <w:tcW w:w="1037" w:type="dxa"/>
            <w:shd w:val="clear" w:color="auto" w:fill="auto"/>
            <w:vAlign w:val="center"/>
          </w:tcPr>
          <w:p w14:paraId="6CDCEF9A" w14:textId="77777777" w:rsidR="00B34D9C" w:rsidRDefault="00B34D9C">
            <w:pPr>
              <w:pStyle w:val="afffffffffb"/>
              <w:rPr>
                <w:rFonts w:ascii="Times New Roman"/>
              </w:rPr>
            </w:pPr>
          </w:p>
        </w:tc>
        <w:tc>
          <w:tcPr>
            <w:tcW w:w="1037" w:type="dxa"/>
            <w:shd w:val="clear" w:color="auto" w:fill="auto"/>
            <w:vAlign w:val="center"/>
          </w:tcPr>
          <w:p w14:paraId="72E0E3E1" w14:textId="77777777" w:rsidR="00B34D9C" w:rsidRDefault="00B34D9C">
            <w:pPr>
              <w:pStyle w:val="afffffffffb"/>
              <w:rPr>
                <w:rFonts w:ascii="Times New Roman"/>
              </w:rPr>
            </w:pPr>
          </w:p>
        </w:tc>
        <w:tc>
          <w:tcPr>
            <w:tcW w:w="1038" w:type="dxa"/>
            <w:shd w:val="clear" w:color="auto" w:fill="auto"/>
            <w:vAlign w:val="center"/>
          </w:tcPr>
          <w:p w14:paraId="38933622" w14:textId="77777777" w:rsidR="00B34D9C" w:rsidRDefault="00B34D9C">
            <w:pPr>
              <w:pStyle w:val="afffffffffb"/>
              <w:rPr>
                <w:rFonts w:ascii="Times New Roman"/>
              </w:rPr>
            </w:pPr>
          </w:p>
        </w:tc>
        <w:tc>
          <w:tcPr>
            <w:tcW w:w="1038" w:type="dxa"/>
            <w:shd w:val="clear" w:color="auto" w:fill="auto"/>
            <w:vAlign w:val="center"/>
          </w:tcPr>
          <w:p w14:paraId="029098E3" w14:textId="77777777" w:rsidR="00B34D9C" w:rsidRDefault="00B34D9C">
            <w:pPr>
              <w:pStyle w:val="afffffffffb"/>
              <w:rPr>
                <w:rFonts w:ascii="Times New Roman"/>
              </w:rPr>
            </w:pPr>
          </w:p>
        </w:tc>
      </w:tr>
      <w:tr w:rsidR="00B34D9C" w14:paraId="5F60FD61" w14:textId="77777777">
        <w:trPr>
          <w:jc w:val="center"/>
        </w:trPr>
        <w:tc>
          <w:tcPr>
            <w:tcW w:w="1408" w:type="dxa"/>
            <w:shd w:val="clear" w:color="auto" w:fill="auto"/>
            <w:vAlign w:val="center"/>
          </w:tcPr>
          <w:p w14:paraId="1540EBAB" w14:textId="77777777" w:rsidR="00B34D9C" w:rsidRDefault="00000000">
            <w:pPr>
              <w:pStyle w:val="afffffffffb"/>
              <w:rPr>
                <w:rFonts w:ascii="Times New Roman"/>
              </w:rPr>
            </w:pPr>
            <w:r>
              <w:rPr>
                <w:rFonts w:ascii="Times New Roman"/>
              </w:rPr>
              <w:t>其他</w:t>
            </w:r>
          </w:p>
        </w:tc>
        <w:tc>
          <w:tcPr>
            <w:tcW w:w="992" w:type="dxa"/>
            <w:shd w:val="clear" w:color="auto" w:fill="auto"/>
            <w:vAlign w:val="center"/>
          </w:tcPr>
          <w:p w14:paraId="769DC313" w14:textId="77777777" w:rsidR="00B34D9C" w:rsidRDefault="00B34D9C">
            <w:pPr>
              <w:pStyle w:val="afffffffffb"/>
              <w:rPr>
                <w:rFonts w:ascii="Times New Roman"/>
              </w:rPr>
            </w:pPr>
          </w:p>
        </w:tc>
        <w:tc>
          <w:tcPr>
            <w:tcW w:w="992" w:type="dxa"/>
            <w:shd w:val="clear" w:color="auto" w:fill="auto"/>
            <w:vAlign w:val="center"/>
          </w:tcPr>
          <w:p w14:paraId="1D51962F" w14:textId="77777777" w:rsidR="00B34D9C" w:rsidRDefault="00B34D9C">
            <w:pPr>
              <w:pStyle w:val="afffffffffb"/>
              <w:rPr>
                <w:rFonts w:ascii="Times New Roman"/>
              </w:rPr>
            </w:pPr>
          </w:p>
        </w:tc>
        <w:tc>
          <w:tcPr>
            <w:tcW w:w="851" w:type="dxa"/>
            <w:shd w:val="clear" w:color="auto" w:fill="auto"/>
            <w:vAlign w:val="center"/>
          </w:tcPr>
          <w:p w14:paraId="5DFB3A4D" w14:textId="77777777" w:rsidR="00B34D9C" w:rsidRDefault="00B34D9C">
            <w:pPr>
              <w:pStyle w:val="afffffffffb"/>
              <w:rPr>
                <w:rFonts w:ascii="Times New Roman"/>
              </w:rPr>
            </w:pPr>
          </w:p>
        </w:tc>
        <w:tc>
          <w:tcPr>
            <w:tcW w:w="941" w:type="dxa"/>
            <w:shd w:val="clear" w:color="auto" w:fill="auto"/>
            <w:vAlign w:val="center"/>
          </w:tcPr>
          <w:p w14:paraId="09F882C7" w14:textId="77777777" w:rsidR="00B34D9C" w:rsidRDefault="00B34D9C">
            <w:pPr>
              <w:pStyle w:val="afffffffffb"/>
              <w:rPr>
                <w:rFonts w:ascii="Times New Roman"/>
              </w:rPr>
            </w:pPr>
          </w:p>
        </w:tc>
        <w:tc>
          <w:tcPr>
            <w:tcW w:w="1037" w:type="dxa"/>
            <w:shd w:val="clear" w:color="auto" w:fill="auto"/>
            <w:vAlign w:val="center"/>
          </w:tcPr>
          <w:p w14:paraId="1DBDC7DD" w14:textId="77777777" w:rsidR="00B34D9C" w:rsidRDefault="00B34D9C">
            <w:pPr>
              <w:pStyle w:val="afffffffffb"/>
              <w:rPr>
                <w:rFonts w:ascii="Times New Roman"/>
              </w:rPr>
            </w:pPr>
          </w:p>
        </w:tc>
        <w:tc>
          <w:tcPr>
            <w:tcW w:w="1037" w:type="dxa"/>
            <w:shd w:val="clear" w:color="auto" w:fill="auto"/>
            <w:vAlign w:val="center"/>
          </w:tcPr>
          <w:p w14:paraId="14A92C46" w14:textId="77777777" w:rsidR="00B34D9C" w:rsidRDefault="00B34D9C">
            <w:pPr>
              <w:pStyle w:val="afffffffffb"/>
              <w:rPr>
                <w:rFonts w:ascii="Times New Roman"/>
              </w:rPr>
            </w:pPr>
          </w:p>
        </w:tc>
        <w:tc>
          <w:tcPr>
            <w:tcW w:w="1038" w:type="dxa"/>
            <w:shd w:val="clear" w:color="auto" w:fill="auto"/>
            <w:vAlign w:val="center"/>
          </w:tcPr>
          <w:p w14:paraId="39143BBE" w14:textId="77777777" w:rsidR="00B34D9C" w:rsidRDefault="00B34D9C">
            <w:pPr>
              <w:pStyle w:val="afffffffffb"/>
              <w:rPr>
                <w:rFonts w:ascii="Times New Roman"/>
              </w:rPr>
            </w:pPr>
          </w:p>
        </w:tc>
        <w:tc>
          <w:tcPr>
            <w:tcW w:w="1038" w:type="dxa"/>
            <w:shd w:val="clear" w:color="auto" w:fill="auto"/>
            <w:vAlign w:val="center"/>
          </w:tcPr>
          <w:p w14:paraId="5844B858" w14:textId="77777777" w:rsidR="00B34D9C" w:rsidRDefault="00B34D9C">
            <w:pPr>
              <w:pStyle w:val="afffffffffb"/>
              <w:rPr>
                <w:rFonts w:ascii="Times New Roman"/>
              </w:rPr>
            </w:pPr>
          </w:p>
        </w:tc>
      </w:tr>
      <w:tr w:rsidR="00B34D9C" w14:paraId="72CBA742" w14:textId="77777777">
        <w:trPr>
          <w:jc w:val="center"/>
        </w:trPr>
        <w:tc>
          <w:tcPr>
            <w:tcW w:w="1408" w:type="dxa"/>
            <w:shd w:val="clear" w:color="auto" w:fill="auto"/>
            <w:vAlign w:val="center"/>
          </w:tcPr>
          <w:p w14:paraId="26E56448" w14:textId="77777777" w:rsidR="00B34D9C" w:rsidRDefault="00000000">
            <w:pPr>
              <w:pStyle w:val="afffffffffb"/>
              <w:rPr>
                <w:rFonts w:ascii="Times New Roman"/>
              </w:rPr>
            </w:pPr>
            <w:r>
              <w:rPr>
                <w:rFonts w:ascii="Times New Roman"/>
              </w:rPr>
              <w:t>专家组签名</w:t>
            </w:r>
          </w:p>
        </w:tc>
        <w:tc>
          <w:tcPr>
            <w:tcW w:w="7926" w:type="dxa"/>
            <w:gridSpan w:val="8"/>
            <w:shd w:val="clear" w:color="auto" w:fill="auto"/>
            <w:vAlign w:val="center"/>
          </w:tcPr>
          <w:p w14:paraId="4944E32A" w14:textId="77777777" w:rsidR="00B34D9C" w:rsidRDefault="00000000">
            <w:pPr>
              <w:pStyle w:val="afffffffffb"/>
              <w:ind w:firstLineChars="100" w:firstLine="180"/>
              <w:jc w:val="left"/>
              <w:rPr>
                <w:rFonts w:ascii="Times New Roman"/>
              </w:rPr>
            </w:pPr>
            <w:r>
              <w:rPr>
                <w:rFonts w:ascii="Times New Roman"/>
              </w:rPr>
              <w:t>组长：</w:t>
            </w:r>
            <w:r>
              <w:rPr>
                <w:rFonts w:ascii="Times New Roman"/>
              </w:rPr>
              <w:t xml:space="preserve">                 </w:t>
            </w:r>
            <w:r>
              <w:rPr>
                <w:rFonts w:ascii="Times New Roman"/>
              </w:rPr>
              <w:t>成员：</w:t>
            </w:r>
          </w:p>
        </w:tc>
      </w:tr>
      <w:tr w:rsidR="00B34D9C" w14:paraId="6C933349" w14:textId="77777777">
        <w:trPr>
          <w:jc w:val="center"/>
        </w:trPr>
        <w:tc>
          <w:tcPr>
            <w:tcW w:w="9334" w:type="dxa"/>
            <w:gridSpan w:val="9"/>
            <w:shd w:val="clear" w:color="auto" w:fill="auto"/>
            <w:vAlign w:val="center"/>
          </w:tcPr>
          <w:p w14:paraId="09DC897D" w14:textId="77777777" w:rsidR="00B34D9C" w:rsidRDefault="00000000">
            <w:pPr>
              <w:pStyle w:val="afffffffffb"/>
              <w:ind w:firstLineChars="200" w:firstLine="360"/>
              <w:jc w:val="both"/>
              <w:rPr>
                <w:rFonts w:ascii="Times New Roman"/>
              </w:rPr>
            </w:pPr>
            <w:r>
              <w:rPr>
                <w:rFonts w:ascii="Times New Roman"/>
              </w:rPr>
              <w:t>注：测量株数</w:t>
            </w:r>
            <w:r>
              <w:rPr>
                <w:rFonts w:ascii="Times New Roman"/>
              </w:rPr>
              <w:t>3</w:t>
            </w:r>
            <w:r>
              <w:rPr>
                <w:rFonts w:ascii="Times New Roman"/>
              </w:rPr>
              <w:t>株；</w:t>
            </w:r>
            <w:r>
              <w:rPr>
                <w:rFonts w:ascii="Times New Roman"/>
              </w:rPr>
              <w:t>2.</w:t>
            </w:r>
            <w:r>
              <w:rPr>
                <w:rFonts w:ascii="Times New Roman"/>
              </w:rPr>
              <w:t>抽取方式：随机抽取；</w:t>
            </w:r>
            <w:r>
              <w:rPr>
                <w:rFonts w:ascii="Times New Roman"/>
              </w:rPr>
              <w:t>3.</w:t>
            </w:r>
            <w:r>
              <w:rPr>
                <w:rFonts w:ascii="Times New Roman"/>
              </w:rPr>
              <w:t>根据测定单株产量和种植密度折算单位面积产量。</w:t>
            </w:r>
          </w:p>
        </w:tc>
      </w:tr>
    </w:tbl>
    <w:p w14:paraId="66235E2B" w14:textId="77777777" w:rsidR="00B34D9C" w:rsidRDefault="00B34D9C">
      <w:pPr>
        <w:pStyle w:val="afffff7"/>
        <w:ind w:firstLineChars="0" w:firstLine="0"/>
      </w:pPr>
    </w:p>
    <w:p w14:paraId="75E09220" w14:textId="77777777" w:rsidR="00B34D9C" w:rsidRDefault="00B34D9C">
      <w:pPr>
        <w:pStyle w:val="afffff7"/>
        <w:ind w:firstLine="420"/>
      </w:pPr>
    </w:p>
    <w:p w14:paraId="4352D527" w14:textId="77777777" w:rsidR="00B34D9C" w:rsidRDefault="00B34D9C">
      <w:pPr>
        <w:pStyle w:val="afffff7"/>
        <w:ind w:firstLineChars="0"/>
      </w:pPr>
    </w:p>
    <w:p w14:paraId="5BC81900" w14:textId="77777777" w:rsidR="00B34D9C" w:rsidRDefault="00B34D9C">
      <w:pPr>
        <w:pStyle w:val="afffff7"/>
        <w:ind w:firstLineChars="0"/>
      </w:pPr>
    </w:p>
    <w:p w14:paraId="2673FB0E" w14:textId="77777777" w:rsidR="00B34D9C" w:rsidRDefault="00B34D9C">
      <w:pPr>
        <w:pStyle w:val="afffff7"/>
        <w:ind w:firstLineChars="0"/>
        <w:sectPr w:rsidR="00B34D9C">
          <w:headerReference w:type="even" r:id="rId17"/>
          <w:headerReference w:type="default" r:id="rId18"/>
          <w:footerReference w:type="default" r:id="rId19"/>
          <w:pgSz w:w="11906" w:h="16838"/>
          <w:pgMar w:top="2410" w:right="1134" w:bottom="1134" w:left="1134" w:header="1418" w:footer="1134" w:gutter="284"/>
          <w:pgNumType w:start="1"/>
          <w:cols w:space="425"/>
          <w:formProt w:val="0"/>
          <w:docGrid w:linePitch="312"/>
        </w:sectPr>
      </w:pPr>
      <w:bookmarkStart w:id="43" w:name="BookMark6"/>
      <w:bookmarkEnd w:id="42"/>
    </w:p>
    <w:p w14:paraId="4A730AB2" w14:textId="77777777" w:rsidR="00B34D9C" w:rsidRDefault="00000000">
      <w:pPr>
        <w:pStyle w:val="afffffe"/>
        <w:spacing w:before="96" w:after="120"/>
      </w:pPr>
      <w:r>
        <w:rPr>
          <w:rFonts w:hint="eastAsia"/>
          <w:spacing w:val="105"/>
        </w:rPr>
        <w:lastRenderedPageBreak/>
        <w:t>参考文</w:t>
      </w:r>
      <w:r>
        <w:rPr>
          <w:rFonts w:hint="eastAsia"/>
        </w:rPr>
        <w:t>献</w:t>
      </w:r>
    </w:p>
    <w:p w14:paraId="3A6E3ADC" w14:textId="77777777" w:rsidR="00B34D9C" w:rsidRDefault="00000000">
      <w:pPr>
        <w:pStyle w:val="afffff7"/>
        <w:numPr>
          <w:ilvl w:val="0"/>
          <w:numId w:val="32"/>
        </w:numPr>
        <w:ind w:firstLineChars="0"/>
      </w:pPr>
      <w:bookmarkStart w:id="44" w:name="BookMark8"/>
      <w:bookmarkEnd w:id="43"/>
      <w:r>
        <w:rPr>
          <w:rFonts w:hint="eastAsia"/>
        </w:rPr>
        <w:t>农业农村部.农业植物品种命名规定.2022-01-21,2022</w:t>
      </w:r>
    </w:p>
    <w:p w14:paraId="31D4EEDA" w14:textId="77777777" w:rsidR="00B34D9C" w:rsidRDefault="00B34D9C">
      <w:pPr>
        <w:pStyle w:val="afffff7"/>
        <w:ind w:firstLineChars="0" w:firstLine="0"/>
        <w:jc w:val="center"/>
      </w:pPr>
    </w:p>
    <w:p w14:paraId="50DBEE5F" w14:textId="77777777" w:rsidR="00B34D9C" w:rsidRDefault="00B34D9C">
      <w:pPr>
        <w:pStyle w:val="afffff7"/>
        <w:ind w:firstLineChars="0" w:firstLine="0"/>
        <w:jc w:val="center"/>
      </w:pPr>
    </w:p>
    <w:p w14:paraId="20548FCD" w14:textId="77777777" w:rsidR="00B34D9C" w:rsidRDefault="00000000">
      <w:pPr>
        <w:pStyle w:val="afffff7"/>
        <w:ind w:firstLineChars="0" w:firstLine="0"/>
        <w:jc w:val="center"/>
      </w:pPr>
      <w:r>
        <w:rPr>
          <w:noProof/>
        </w:rPr>
        <w:drawing>
          <wp:inline distT="0" distB="0" distL="0" distR="0" wp14:anchorId="329929A8" wp14:editId="38DFF277">
            <wp:extent cx="1485900" cy="31750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stretch>
                      <a:fillRect/>
                    </a:stretch>
                  </pic:blipFill>
                  <pic:spPr>
                    <a:xfrm>
                      <a:off x="0" y="0"/>
                      <a:ext cx="1485900" cy="317500"/>
                    </a:xfrm>
                    <a:prstGeom prst="rect">
                      <a:avLst/>
                    </a:prstGeom>
                  </pic:spPr>
                </pic:pic>
              </a:graphicData>
            </a:graphic>
          </wp:inline>
        </w:drawing>
      </w:r>
      <w:bookmarkEnd w:id="44"/>
    </w:p>
    <w:sectPr w:rsidR="00B34D9C">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42C6" w14:textId="77777777" w:rsidR="00F40313" w:rsidRDefault="00F40313">
      <w:pPr>
        <w:spacing w:line="240" w:lineRule="auto"/>
      </w:pPr>
      <w:r>
        <w:separator/>
      </w:r>
    </w:p>
  </w:endnote>
  <w:endnote w:type="continuationSeparator" w:id="0">
    <w:p w14:paraId="2794F09E" w14:textId="77777777" w:rsidR="00F40313" w:rsidRDefault="00F40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4408" w14:textId="77777777" w:rsidR="00B34D9C"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9EC9" w14:textId="77777777" w:rsidR="00B34D9C" w:rsidRDefault="00B34D9C">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E742" w14:textId="77777777" w:rsidR="00B34D9C" w:rsidRDefault="00B34D9C">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F90D4" w14:textId="77777777" w:rsidR="00B34D9C"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F5B9" w14:textId="77777777" w:rsidR="00F40313" w:rsidRDefault="00F40313">
      <w:pPr>
        <w:spacing w:line="240" w:lineRule="auto"/>
      </w:pPr>
      <w:r>
        <w:separator/>
      </w:r>
    </w:p>
  </w:footnote>
  <w:footnote w:type="continuationSeparator" w:id="0">
    <w:p w14:paraId="6C59338B" w14:textId="77777777" w:rsidR="00F40313" w:rsidRDefault="00F403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284D" w14:textId="77777777" w:rsidR="00B34D9C" w:rsidRDefault="00B34D9C">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FDEA" w14:textId="77777777" w:rsidR="00B34D9C"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CD58" w14:textId="77777777" w:rsidR="00B34D9C" w:rsidRDefault="00B34D9C">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3A32" w14:textId="77777777" w:rsidR="00B34D9C"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7D23" w14:textId="3E1BBE5F" w:rsidR="00B34D9C" w:rsidRDefault="00000000">
    <w:pPr>
      <w:pStyle w:val="afffffc"/>
      <w:rPr>
        <w:rFonts w:hint="eastAsia"/>
      </w:rPr>
    </w:pPr>
    <w:r>
      <w:fldChar w:fldCharType="begin"/>
    </w:r>
    <w:r>
      <w:instrText xml:space="preserve"> STYLEREF  标准文件_文件编号  \* MERGEFORMAT </w:instrText>
    </w:r>
    <w:r>
      <w:fldChar w:fldCharType="separate"/>
    </w:r>
    <w:r w:rsidR="006B6D83">
      <w:rPr>
        <w:rFonts w:hint="eastAsia"/>
        <w:noProof/>
      </w:rPr>
      <w:t>T/XXXXXXX—XXXX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7DA1384"/>
    <w:multiLevelType w:val="multilevel"/>
    <w:tmpl w:val="57DA1384"/>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3335101">
    <w:abstractNumId w:val="0"/>
  </w:num>
  <w:num w:numId="2" w16cid:durableId="569660768">
    <w:abstractNumId w:val="28"/>
  </w:num>
  <w:num w:numId="3" w16cid:durableId="1930846774">
    <w:abstractNumId w:val="5"/>
  </w:num>
  <w:num w:numId="4" w16cid:durableId="2067608645">
    <w:abstractNumId w:val="24"/>
  </w:num>
  <w:num w:numId="5" w16cid:durableId="1422288104">
    <w:abstractNumId w:val="18"/>
  </w:num>
  <w:num w:numId="6" w16cid:durableId="992836747">
    <w:abstractNumId w:val="13"/>
  </w:num>
  <w:num w:numId="7" w16cid:durableId="706754470">
    <w:abstractNumId w:val="8"/>
  </w:num>
  <w:num w:numId="8" w16cid:durableId="1154643010">
    <w:abstractNumId w:val="3"/>
  </w:num>
  <w:num w:numId="9" w16cid:durableId="1465809021">
    <w:abstractNumId w:val="9"/>
  </w:num>
  <w:num w:numId="10" w16cid:durableId="1330250552">
    <w:abstractNumId w:val="16"/>
  </w:num>
  <w:num w:numId="11" w16cid:durableId="415595389">
    <w:abstractNumId w:val="26"/>
  </w:num>
  <w:num w:numId="12" w16cid:durableId="1607545051">
    <w:abstractNumId w:val="11"/>
  </w:num>
  <w:num w:numId="13" w16cid:durableId="622342371">
    <w:abstractNumId w:val="12"/>
  </w:num>
  <w:num w:numId="14" w16cid:durableId="1892420976">
    <w:abstractNumId w:val="7"/>
  </w:num>
  <w:num w:numId="15" w16cid:durableId="1690528006">
    <w:abstractNumId w:val="19"/>
  </w:num>
  <w:num w:numId="16" w16cid:durableId="1237786928">
    <w:abstractNumId w:val="22"/>
  </w:num>
  <w:num w:numId="17" w16cid:durableId="1706633061">
    <w:abstractNumId w:val="17"/>
  </w:num>
  <w:num w:numId="18" w16cid:durableId="2061249148">
    <w:abstractNumId w:val="30"/>
  </w:num>
  <w:num w:numId="19" w16cid:durableId="1193879286">
    <w:abstractNumId w:val="15"/>
  </w:num>
  <w:num w:numId="20" w16cid:durableId="1853374635">
    <w:abstractNumId w:val="1"/>
  </w:num>
  <w:num w:numId="21" w16cid:durableId="1429808670">
    <w:abstractNumId w:val="10"/>
  </w:num>
  <w:num w:numId="22" w16cid:durableId="1273706796">
    <w:abstractNumId w:val="31"/>
  </w:num>
  <w:num w:numId="23" w16cid:durableId="1345353325">
    <w:abstractNumId w:val="21"/>
  </w:num>
  <w:num w:numId="24" w16cid:durableId="1090353569">
    <w:abstractNumId w:val="6"/>
  </w:num>
  <w:num w:numId="25" w16cid:durableId="45497283">
    <w:abstractNumId w:val="27"/>
  </w:num>
  <w:num w:numId="26" w16cid:durableId="1671979518">
    <w:abstractNumId w:val="29"/>
  </w:num>
  <w:num w:numId="27" w16cid:durableId="1203598308">
    <w:abstractNumId w:val="2"/>
  </w:num>
  <w:num w:numId="28" w16cid:durableId="1373264132">
    <w:abstractNumId w:val="4"/>
  </w:num>
  <w:num w:numId="29" w16cid:durableId="256594166">
    <w:abstractNumId w:val="14"/>
  </w:num>
  <w:num w:numId="30" w16cid:durableId="563298330">
    <w:abstractNumId w:val="25"/>
  </w:num>
  <w:num w:numId="31" w16cid:durableId="780997708">
    <w:abstractNumId w:val="23"/>
  </w:num>
  <w:num w:numId="32" w16cid:durableId="1225799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attachedTemplate r:id="rId1"/>
  <w:documentProtection w:edit="forms" w:enforcement="1" w:cryptProviderType="rsaAES" w:cryptAlgorithmClass="hash" w:cryptAlgorithmType="typeAny" w:cryptAlgorithmSid="14" w:cryptSpinCount="100000" w:hash="LpiI0+UPFge07T68USuYei86c1MKy0rwWRNFyoiZtZCkOPsBxBhAeHy0Kq2tAJh4GQyjbxS6gKx8hVINPyb8+Q==" w:salt="ttNRyylu5dUOIkRqQX8V9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diMzNhZTExNjE2OTAzZGIzYjllYmJiZGZiMWFhZmIifQ=="/>
  </w:docVars>
  <w:rsids>
    <w:rsidRoot w:val="0040717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569"/>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991"/>
    <w:rsid w:val="00313B85"/>
    <w:rsid w:val="00317988"/>
    <w:rsid w:val="003221B4"/>
    <w:rsid w:val="0032258D"/>
    <w:rsid w:val="00322E62"/>
    <w:rsid w:val="00324D13"/>
    <w:rsid w:val="00324EDD"/>
    <w:rsid w:val="00332407"/>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175"/>
    <w:rsid w:val="00407D39"/>
    <w:rsid w:val="0041477A"/>
    <w:rsid w:val="004167A3"/>
    <w:rsid w:val="00424186"/>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DB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F28"/>
    <w:rsid w:val="00636E3E"/>
    <w:rsid w:val="006379F7"/>
    <w:rsid w:val="00637E4D"/>
    <w:rsid w:val="00640620"/>
    <w:rsid w:val="00641A1F"/>
    <w:rsid w:val="00645904"/>
    <w:rsid w:val="006516A7"/>
    <w:rsid w:val="00651ACB"/>
    <w:rsid w:val="00651C47"/>
    <w:rsid w:val="00652AB2"/>
    <w:rsid w:val="00653FED"/>
    <w:rsid w:val="00654EC0"/>
    <w:rsid w:val="00655015"/>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96"/>
    <w:rsid w:val="00685AAB"/>
    <w:rsid w:val="006A07AA"/>
    <w:rsid w:val="006A25E5"/>
    <w:rsid w:val="006A2B46"/>
    <w:rsid w:val="006A336D"/>
    <w:rsid w:val="006A37B9"/>
    <w:rsid w:val="006B2672"/>
    <w:rsid w:val="006B54BF"/>
    <w:rsid w:val="006B5F44"/>
    <w:rsid w:val="006B5F90"/>
    <w:rsid w:val="006B62E4"/>
    <w:rsid w:val="006B6D83"/>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562"/>
    <w:rsid w:val="007B5A3D"/>
    <w:rsid w:val="007B5B95"/>
    <w:rsid w:val="007B6032"/>
    <w:rsid w:val="007B68EA"/>
    <w:rsid w:val="007B7453"/>
    <w:rsid w:val="007C2D89"/>
    <w:rsid w:val="007C4593"/>
    <w:rsid w:val="007C5309"/>
    <w:rsid w:val="007C6069"/>
    <w:rsid w:val="007D06C4"/>
    <w:rsid w:val="007D1352"/>
    <w:rsid w:val="007D2508"/>
    <w:rsid w:val="007D29C9"/>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21"/>
    <w:rsid w:val="008E0C9D"/>
    <w:rsid w:val="008E1648"/>
    <w:rsid w:val="008E1B3E"/>
    <w:rsid w:val="008E2319"/>
    <w:rsid w:val="008E4BB6"/>
    <w:rsid w:val="008E5518"/>
    <w:rsid w:val="008E6A84"/>
    <w:rsid w:val="008F0CDC"/>
    <w:rsid w:val="008F17A3"/>
    <w:rsid w:val="008F1ED3"/>
    <w:rsid w:val="008F4C29"/>
    <w:rsid w:val="008F70BD"/>
    <w:rsid w:val="008F72E6"/>
    <w:rsid w:val="008F788F"/>
    <w:rsid w:val="008F7EA2"/>
    <w:rsid w:val="00902722"/>
    <w:rsid w:val="009027BC"/>
    <w:rsid w:val="009062E6"/>
    <w:rsid w:val="00911BE5"/>
    <w:rsid w:val="00913CA9"/>
    <w:rsid w:val="009145AE"/>
    <w:rsid w:val="009146CE"/>
    <w:rsid w:val="00914CA7"/>
    <w:rsid w:val="00915C3E"/>
    <w:rsid w:val="009161A8"/>
    <w:rsid w:val="009176E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FE2"/>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5CC"/>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E6F"/>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9C"/>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ADB"/>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272"/>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E44"/>
    <w:rsid w:val="00C24C8D"/>
    <w:rsid w:val="00C25FE2"/>
    <w:rsid w:val="00C26B53"/>
    <w:rsid w:val="00C279B2"/>
    <w:rsid w:val="00C31180"/>
    <w:rsid w:val="00C33E50"/>
    <w:rsid w:val="00C34C20"/>
    <w:rsid w:val="00C35A3E"/>
    <w:rsid w:val="00C42130"/>
    <w:rsid w:val="00C423A4"/>
    <w:rsid w:val="00C423E3"/>
    <w:rsid w:val="00C44BF5"/>
    <w:rsid w:val="00C475D2"/>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493"/>
    <w:rsid w:val="00D66846"/>
    <w:rsid w:val="00D66A2D"/>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12D"/>
    <w:rsid w:val="00E32CCF"/>
    <w:rsid w:val="00E33B3B"/>
    <w:rsid w:val="00E34A98"/>
    <w:rsid w:val="00E35D1E"/>
    <w:rsid w:val="00E364F9"/>
    <w:rsid w:val="00E365FA"/>
    <w:rsid w:val="00E36789"/>
    <w:rsid w:val="00E37FA0"/>
    <w:rsid w:val="00E40E0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031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680"/>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1779E6"/>
    <w:rsid w:val="3ED75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795BCFB3"/>
  <w15:docId w15:val="{0FE7F0C9-4E11-4E6D-B1AD-445BD28A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pPr>
      <w:numPr>
        <w:numId w:val="12"/>
      </w:numPr>
      <w:spacing w:line="240" w:lineRule="auto"/>
      <w:jc w:val="left"/>
    </w:pPr>
    <w:rPr>
      <w:rFonts w:ascii="宋体" w:hAnsi="宋体"/>
      <w:sz w:val="18"/>
    </w:rPr>
  </w:style>
  <w:style w:type="character" w:customStyle="1" w:styleId="afffffff">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afterLines="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afterLines="0"/>
      <w:outlineLvl w:val="9"/>
    </w:pPr>
    <w:rPr>
      <w:rFonts w:ascii="宋体" w:eastAsia="宋体"/>
    </w:rPr>
  </w:style>
  <w:style w:type="paragraph" w:customStyle="1" w:styleId="afffffffff1">
    <w:name w:val="标准文件_五级无标题"/>
    <w:basedOn w:val="afff1"/>
    <w:qFormat/>
    <w:pPr>
      <w:spacing w:beforeLines="0" w:afterLines="0"/>
      <w:outlineLvl w:val="9"/>
    </w:pPr>
    <w:rPr>
      <w:rFonts w:ascii="宋体" w:eastAsia="宋体"/>
    </w:rPr>
  </w:style>
  <w:style w:type="paragraph" w:customStyle="1" w:styleId="afffffffff2">
    <w:name w:val="标准文件_三级无标题"/>
    <w:basedOn w:val="afff"/>
    <w:qFormat/>
    <w:pPr>
      <w:spacing w:beforeLines="0" w:afterLines="0"/>
      <w:outlineLvl w:val="9"/>
    </w:pPr>
    <w:rPr>
      <w:rFonts w:ascii="宋体" w:eastAsia="宋体"/>
    </w:rPr>
  </w:style>
  <w:style w:type="paragraph" w:customStyle="1" w:styleId="afffffffff3">
    <w:name w:val="标准文件_二级无标题"/>
    <w:basedOn w:val="affe"/>
    <w:qFormat/>
    <w:pPr>
      <w:spacing w:beforeLines="0" w:afterLines="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afterLines="0" w:line="276" w:lineRule="auto"/>
      <w:outlineLvl w:val="9"/>
    </w:pPr>
    <w:rPr>
      <w:rFonts w:ascii="宋体" w:eastAsia="宋体"/>
    </w:rPr>
  </w:style>
  <w:style w:type="paragraph" w:customStyle="1" w:styleId="affffffffffb">
    <w:name w:val="标准文件_附录二级无标题"/>
    <w:basedOn w:val="aff5"/>
    <w:qFormat/>
    <w:pPr>
      <w:spacing w:beforeLines="0" w:afterLines="0" w:line="276" w:lineRule="auto"/>
      <w:outlineLvl w:val="9"/>
    </w:pPr>
    <w:rPr>
      <w:rFonts w:ascii="宋体" w:eastAsia="宋体"/>
    </w:rPr>
  </w:style>
  <w:style w:type="paragraph" w:customStyle="1" w:styleId="affffffffffc">
    <w:name w:val="标准文件_附录三级无标题"/>
    <w:basedOn w:val="aff6"/>
    <w:qFormat/>
    <w:pPr>
      <w:spacing w:beforeLines="0" w:afterLines="0" w:line="276" w:lineRule="auto"/>
      <w:outlineLvl w:val="9"/>
    </w:pPr>
    <w:rPr>
      <w:rFonts w:ascii="宋体" w:eastAsia="宋体"/>
    </w:rPr>
  </w:style>
  <w:style w:type="paragraph" w:customStyle="1" w:styleId="affffffffffd">
    <w:name w:val="标准文件_附录四级无标题"/>
    <w:basedOn w:val="aff7"/>
    <w:qFormat/>
    <w:pPr>
      <w:spacing w:beforeLines="0" w:afterLines="0" w:line="276" w:lineRule="auto"/>
      <w:outlineLvl w:val="9"/>
    </w:pPr>
    <w:rPr>
      <w:rFonts w:ascii="宋体" w:eastAsia="宋体"/>
    </w:rPr>
  </w:style>
  <w:style w:type="paragraph" w:customStyle="1" w:styleId="affffffffffe">
    <w:name w:val="标准文件_附录五级无标题"/>
    <w:basedOn w:val="aff8"/>
    <w:qFormat/>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pPr>
      <w:spacing w:beforeLines="0" w:afterLines="0" w:line="276" w:lineRule="auto"/>
    </w:pPr>
    <w:rPr>
      <w:rFonts w:ascii="宋体" w:eastAsia="宋体"/>
    </w:rPr>
  </w:style>
  <w:style w:type="paragraph" w:customStyle="1" w:styleId="afffffffffff0">
    <w:name w:val="标准文件_引言二级无标题"/>
    <w:basedOn w:val="a8"/>
    <w:next w:val="afffff7"/>
    <w:qFormat/>
    <w:pPr>
      <w:spacing w:beforeLines="0" w:afterLines="0" w:line="276" w:lineRule="auto"/>
    </w:pPr>
    <w:rPr>
      <w:rFonts w:ascii="宋体" w:eastAsia="宋体"/>
    </w:rPr>
  </w:style>
  <w:style w:type="paragraph" w:customStyle="1" w:styleId="afffffffffff1">
    <w:name w:val="标准文件_引言三级无标题"/>
    <w:basedOn w:val="a9"/>
    <w:next w:val="afffff7"/>
    <w:qFormat/>
    <w:pPr>
      <w:spacing w:beforeLines="0" w:afterLines="0" w:line="276" w:lineRule="auto"/>
    </w:pPr>
    <w:rPr>
      <w:rFonts w:ascii="宋体" w:eastAsia="宋体"/>
    </w:rPr>
  </w:style>
  <w:style w:type="paragraph" w:customStyle="1" w:styleId="afffffffffff2">
    <w:name w:val="标准文件_引言四级无标题"/>
    <w:basedOn w:val="aa"/>
    <w:next w:val="afffff7"/>
    <w:qFormat/>
    <w:pPr>
      <w:spacing w:beforeLines="0" w:afterLines="0" w:line="276" w:lineRule="auto"/>
    </w:pPr>
    <w:rPr>
      <w:rFonts w:ascii="宋体" w:eastAsia="宋体"/>
    </w:rPr>
  </w:style>
  <w:style w:type="paragraph" w:customStyle="1" w:styleId="afffffffffff3">
    <w:name w:val="标准文件_引言五级无标题"/>
    <w:basedOn w:val="ab"/>
    <w:next w:val="afffff7"/>
    <w:qFormat/>
    <w:pPr>
      <w:spacing w:beforeLines="0" w:afterLines="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character" w:customStyle="1" w:styleId="afffb">
    <w:name w:val="文档结构图 字符"/>
    <w:basedOn w:val="afff6"/>
    <w:link w:val="afffa"/>
    <w:uiPriority w:val="99"/>
    <w:semiHidden/>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5302A29EE498D9BF8C34A873BFAA7"/>
        <w:category>
          <w:name w:val="常规"/>
          <w:gallery w:val="placeholder"/>
        </w:category>
        <w:types>
          <w:type w:val="bbPlcHdr"/>
        </w:types>
        <w:behaviors>
          <w:behavior w:val="content"/>
        </w:behaviors>
        <w:guid w:val="{E5D68693-5F2B-4548-8992-D0667E5EC448}"/>
      </w:docPartPr>
      <w:docPartBody>
        <w:p w:rsidR="006B0AC4" w:rsidRDefault="00000000">
          <w:pPr>
            <w:pStyle w:val="94C5302A29EE498D9BF8C34A873BFAA7"/>
            <w:rPr>
              <w:rFonts w:hint="eastAsia"/>
            </w:rPr>
          </w:pPr>
          <w:r>
            <w:rPr>
              <w:rStyle w:val="a3"/>
              <w:rFonts w:hint="eastAsia"/>
            </w:rPr>
            <w:t>单击或点击此处输入文字。</w:t>
          </w:r>
        </w:p>
      </w:docPartBody>
    </w:docPart>
    <w:docPart>
      <w:docPartPr>
        <w:name w:val="35B14319D86845B3A66A376380D383CE"/>
        <w:category>
          <w:name w:val="常规"/>
          <w:gallery w:val="placeholder"/>
        </w:category>
        <w:types>
          <w:type w:val="bbPlcHdr"/>
        </w:types>
        <w:behaviors>
          <w:behavior w:val="content"/>
        </w:behaviors>
        <w:guid w:val="{5FF843CF-44D9-4760-8677-2DB4C348EF9F}"/>
      </w:docPartPr>
      <w:docPartBody>
        <w:p w:rsidR="006B0AC4" w:rsidRDefault="00000000">
          <w:pPr>
            <w:pStyle w:val="35B14319D86845B3A66A376380D383C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2156"/>
    <w:rsid w:val="00032156"/>
    <w:rsid w:val="00096959"/>
    <w:rsid w:val="000C5ED6"/>
    <w:rsid w:val="00424186"/>
    <w:rsid w:val="005918C5"/>
    <w:rsid w:val="00635F28"/>
    <w:rsid w:val="006B0AC4"/>
    <w:rsid w:val="00876796"/>
    <w:rsid w:val="00A025CC"/>
    <w:rsid w:val="00BB0FDA"/>
    <w:rsid w:val="00C475D2"/>
    <w:rsid w:val="00D43E9F"/>
    <w:rsid w:val="00D66A2D"/>
    <w:rsid w:val="00ED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4C5302A29EE498D9BF8C34A873BFAA7">
    <w:name w:val="94C5302A29EE498D9BF8C34A873BFAA7"/>
    <w:pPr>
      <w:widowControl w:val="0"/>
      <w:jc w:val="both"/>
    </w:pPr>
    <w:rPr>
      <w:kern w:val="2"/>
      <w:sz w:val="21"/>
      <w:szCs w:val="22"/>
    </w:rPr>
  </w:style>
  <w:style w:type="paragraph" w:customStyle="1" w:styleId="35B14319D86845B3A66A376380D383CE">
    <w:name w:val="35B14319D86845B3A66A376380D383C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TotalTime>
  <Pages>1</Pages>
  <Words>540</Words>
  <Characters>3082</Characters>
  <Application>Microsoft Office Word</Application>
  <DocSecurity>0</DocSecurity>
  <Lines>25</Lines>
  <Paragraphs>7</Paragraphs>
  <ScaleCrop>false</ScaleCrop>
  <Company>PCMI</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A11774</cp:lastModifiedBy>
  <cp:revision>13</cp:revision>
  <cp:lastPrinted>2021-02-02T08:22:00Z</cp:lastPrinted>
  <dcterms:created xsi:type="dcterms:W3CDTF">2024-08-28T09:19:00Z</dcterms:created>
  <dcterms:modified xsi:type="dcterms:W3CDTF">2024-10-22T07:58:00Z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0A3FDE073B5744A39145812B5E7E25C7_12</vt:lpwstr>
  </property>
</Properties>
</file>